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B3" w:rsidRPr="00B95577" w:rsidRDefault="00EA0CB3" w:rsidP="00B93562">
      <w:pPr>
        <w:pStyle w:val="afffffc"/>
        <w:framePr w:wrap="auto"/>
        <w:rPr>
          <w:rFonts w:ascii="Times New Roman" w:cs="Times New Roman"/>
        </w:rPr>
      </w:pPr>
      <w:r w:rsidRPr="00B95577">
        <w:rPr>
          <w:rFonts w:ascii="Times New Roman" w:cs="Times New Roman"/>
        </w:rPr>
        <w:t>ICS</w:t>
      </w:r>
      <w:r w:rsidRPr="00B95577">
        <w:rPr>
          <w:rFonts w:ascii="Times New Roman" w:eastAsia="MS Mincho" w:cs="Times New Roman"/>
        </w:rPr>
        <w:t> </w:t>
      </w:r>
      <w:bookmarkStart w:id="0" w:name="ICS"/>
      <w:r w:rsidR="00E51002" w:rsidRPr="00B95577">
        <w:rPr>
          <w:rFonts w:ascii="Times New Roman" w:cs="Times New Roman"/>
        </w:rP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 w:rsidRPr="00B95577">
        <w:rPr>
          <w:rFonts w:ascii="Times New Roman" w:cs="Times New Roman"/>
        </w:rPr>
        <w:instrText xml:space="preserve"> FORMTEXT </w:instrText>
      </w:r>
      <w:r w:rsidR="00E51002" w:rsidRPr="00B95577">
        <w:rPr>
          <w:rFonts w:ascii="Times New Roman" w:cs="Times New Roman"/>
        </w:rPr>
      </w:r>
      <w:r w:rsidR="00E51002" w:rsidRPr="00B95577">
        <w:rPr>
          <w:rFonts w:ascii="Times New Roman" w:cs="Times New Roman"/>
        </w:rPr>
        <w:fldChar w:fldCharType="separate"/>
      </w:r>
      <w:r w:rsidRPr="00B95577">
        <w:rPr>
          <w:rFonts w:ascii="Times New Roman" w:cs="Times New Roman"/>
        </w:rPr>
        <w:t>71.100.40</w:t>
      </w:r>
      <w:r w:rsidRPr="00B95577">
        <w:rPr>
          <w:rFonts w:ascii="Times New Roman" w:cs="Times New Roman"/>
        </w:rPr>
        <w:t> </w:t>
      </w:r>
      <w:r w:rsidR="00E51002" w:rsidRPr="00B95577">
        <w:rPr>
          <w:rFonts w:ascii="Times New Roman" w:cs="Times New Roman"/>
        </w:rPr>
        <w:fldChar w:fldCharType="end"/>
      </w:r>
      <w:bookmarkEnd w:id="0"/>
    </w:p>
    <w:bookmarkStart w:id="1" w:name="WXFLH"/>
    <w:p w:rsidR="00EA0CB3" w:rsidRPr="00B95577" w:rsidRDefault="00E51002" w:rsidP="00B93562">
      <w:pPr>
        <w:pStyle w:val="afffffc"/>
        <w:framePr w:wrap="auto"/>
        <w:rPr>
          <w:rFonts w:ascii="Times New Roman" w:cs="Times New Roman"/>
        </w:rPr>
      </w:pPr>
      <w:r w:rsidRPr="00B95577">
        <w:rPr>
          <w:rFonts w:ascii="Times New Roman" w:cs="Times New Roman"/>
        </w:rP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 w:rsidR="00EA0CB3" w:rsidRPr="00B95577">
        <w:rPr>
          <w:rFonts w:ascii="Times New Roman" w:cs="Times New Roman"/>
        </w:rPr>
        <w:instrText xml:space="preserve"> FORMTEXT </w:instrText>
      </w:r>
      <w:r w:rsidRPr="00B95577">
        <w:rPr>
          <w:rFonts w:ascii="Times New Roman" w:cs="Times New Roman"/>
        </w:rPr>
      </w:r>
      <w:r w:rsidRPr="00B95577">
        <w:rPr>
          <w:rFonts w:ascii="Times New Roman" w:cs="Times New Roman"/>
        </w:rPr>
        <w:fldChar w:fldCharType="separate"/>
      </w:r>
      <w:r w:rsidR="00EA0CB3" w:rsidRPr="00B95577">
        <w:rPr>
          <w:rFonts w:ascii="Times New Roman" w:cs="Times New Roman"/>
        </w:rPr>
        <w:t>G70</w:t>
      </w:r>
      <w:r w:rsidR="00EA0CB3" w:rsidRPr="00B95577">
        <w:rPr>
          <w:rFonts w:ascii="Times New Roman" w:cs="Times New Roman"/>
        </w:rPr>
        <w:t> </w:t>
      </w:r>
      <w:r w:rsidR="00EA0CB3" w:rsidRPr="00B95577">
        <w:rPr>
          <w:rFonts w:ascii="Times New Roman" w:cs="Times New Roman"/>
        </w:rPr>
        <w:t> </w:t>
      </w:r>
      <w:r w:rsidR="00EA0CB3" w:rsidRPr="00B95577">
        <w:rPr>
          <w:rFonts w:ascii="Times New Roman" w:cs="Times New Roman"/>
        </w:rPr>
        <w:t> </w:t>
      </w:r>
      <w:r w:rsidR="00EA0CB3" w:rsidRPr="00B95577">
        <w:rPr>
          <w:rFonts w:ascii="Times New Roman" w:cs="Times New Roman"/>
        </w:rPr>
        <w:t> </w:t>
      </w:r>
      <w:r w:rsidR="00EA0CB3" w:rsidRPr="00B95577">
        <w:rPr>
          <w:rFonts w:ascii="Times New Roman" w:cs="Times New Roman"/>
        </w:rPr>
        <w:t> </w:t>
      </w:r>
      <w:r w:rsidRPr="00B95577">
        <w:rPr>
          <w:rFonts w:ascii="Times New Roman" w:cs="Times New Roman"/>
        </w:rPr>
        <w:fldChar w:fldCharType="end"/>
      </w:r>
      <w:bookmarkEnd w:id="1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4"/>
      </w:tblGrid>
      <w:tr w:rsidR="00EA0CB3" w:rsidRPr="00B955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EA0CB3" w:rsidRPr="00B95577" w:rsidRDefault="00E51002" w:rsidP="00A415EB">
            <w:pPr>
              <w:pStyle w:val="afffffc"/>
              <w:framePr w:wrap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noProof/>
              </w:rPr>
              <w:pict>
                <v:rect id="BAH" o:spid="_x0000_s1026" style="position:absolute;margin-left:-5.25pt;margin-top:0;width:68.25pt;height:15.6pt;z-index:-251656192" stroked="f"/>
              </w:pict>
            </w:r>
          </w:p>
        </w:tc>
      </w:tr>
    </w:tbl>
    <w:bookmarkStart w:id="2" w:name="c1"/>
    <w:p w:rsidR="00EA0CB3" w:rsidRPr="00B95577" w:rsidRDefault="00E51002" w:rsidP="00B93562">
      <w:pPr>
        <w:pStyle w:val="affff9"/>
        <w:framePr w:wrap="auto"/>
      </w:pPr>
      <w:r w:rsidRPr="00B95577">
        <w:fldChar w:fldCharType="begin">
          <w:ffData>
            <w:name w:val="c1"/>
            <w:enabled/>
            <w:calcOnExit w:val="0"/>
            <w:entryMacro w:val="ShowHelp15"/>
            <w:textInput/>
          </w:ffData>
        </w:fldChar>
      </w:r>
      <w:r w:rsidR="00EA0CB3" w:rsidRPr="00B95577">
        <w:instrText xml:space="preserve"> FORMTEXT </w:instrText>
      </w:r>
      <w:r w:rsidRPr="00B95577">
        <w:fldChar w:fldCharType="separate"/>
      </w:r>
      <w:r w:rsidR="00EA0CB3" w:rsidRPr="00B95577">
        <w:rPr>
          <w:noProof/>
        </w:rPr>
        <w:t>HG</w:t>
      </w:r>
      <w:r w:rsidRPr="00B95577">
        <w:fldChar w:fldCharType="end"/>
      </w:r>
      <w:bookmarkEnd w:id="2"/>
    </w:p>
    <w:p w:rsidR="00EA0CB3" w:rsidRPr="00B95577" w:rsidRDefault="00EA0CB3" w:rsidP="00B93562">
      <w:pPr>
        <w:pStyle w:val="affffa"/>
        <w:framePr w:wrap="auto"/>
        <w:rPr>
          <w:rFonts w:ascii="Times New Roman" w:hAnsi="Times New Roman" w:cs="Times New Roman"/>
        </w:rPr>
      </w:pPr>
      <w:r w:rsidRPr="00B95577">
        <w:rPr>
          <w:rFonts w:ascii="Times New Roman" w:hAnsi="Times New Roman" w:cs="Times New Roman"/>
        </w:rPr>
        <w:t>中华人民共和国</w:t>
      </w:r>
      <w:bookmarkStart w:id="3" w:name="c2"/>
      <w:r w:rsidR="00E51002" w:rsidRPr="00B95577">
        <w:rPr>
          <w:rFonts w:ascii="Times New Roman" w:hAnsi="Times New Roman" w:cs="Times New Roman"/>
        </w:rPr>
        <w:fldChar w:fldCharType="begin">
          <w:ffData>
            <w:name w:val="c2"/>
            <w:enabled/>
            <w:calcOnExit w:val="0"/>
            <w:entryMacro w:val="showhelp11"/>
            <w:textInput/>
          </w:ffData>
        </w:fldChar>
      </w:r>
      <w:r w:rsidRPr="00B95577">
        <w:rPr>
          <w:rFonts w:ascii="Times New Roman" w:hAnsi="Times New Roman" w:cs="Times New Roman"/>
        </w:rPr>
        <w:instrText xml:space="preserve"> FORMTEXT </w:instrText>
      </w:r>
      <w:r w:rsidR="00E51002" w:rsidRPr="00B95577">
        <w:rPr>
          <w:rFonts w:ascii="Times New Roman" w:hAnsi="Times New Roman" w:cs="Times New Roman"/>
        </w:rPr>
      </w:r>
      <w:r w:rsidR="00E51002" w:rsidRPr="00B95577">
        <w:rPr>
          <w:rFonts w:ascii="Times New Roman" w:hAnsi="Times New Roman" w:cs="Times New Roman"/>
        </w:rPr>
        <w:fldChar w:fldCharType="separate"/>
      </w:r>
      <w:r w:rsidRPr="00B95577">
        <w:rPr>
          <w:rFonts w:ascii="Times New Roman" w:hAnsi="Times New Roman" w:cs="Times New Roman"/>
        </w:rPr>
        <w:t>化工</w:t>
      </w:r>
      <w:r w:rsidR="00E51002" w:rsidRPr="00B95577">
        <w:rPr>
          <w:rFonts w:ascii="Times New Roman" w:hAnsi="Times New Roman" w:cs="Times New Roman"/>
        </w:rPr>
        <w:fldChar w:fldCharType="end"/>
      </w:r>
      <w:bookmarkEnd w:id="3"/>
      <w:r w:rsidRPr="00B95577">
        <w:rPr>
          <w:rFonts w:ascii="Times New Roman" w:hAnsi="Times New Roman" w:cs="Times New Roman"/>
        </w:rPr>
        <w:t>行业标准</w:t>
      </w:r>
    </w:p>
    <w:bookmarkStart w:id="4" w:name="StdNo0"/>
    <w:p w:rsidR="00EA0CB3" w:rsidRPr="00B95577" w:rsidRDefault="00E51002" w:rsidP="00B93562">
      <w:pPr>
        <w:pStyle w:val="2"/>
        <w:framePr w:wrap="auto"/>
        <w:rPr>
          <w:rFonts w:ascii="Times New Roman" w:cs="Times New Roman"/>
        </w:rPr>
      </w:pPr>
      <w:r w:rsidRPr="00B95577">
        <w:rPr>
          <w:rFonts w:ascii="Times New Roman" w:cs="Times New Roman"/>
        </w:rPr>
        <w:fldChar w:fldCharType="begin">
          <w:ffData>
            <w:name w:val="StdNo0"/>
            <w:enabled/>
            <w:calcOnExit w:val="0"/>
            <w:textInput>
              <w:default w:val="××/T"/>
              <w:maxLength w:val="4"/>
            </w:textInput>
          </w:ffData>
        </w:fldChar>
      </w:r>
      <w:r w:rsidR="00EA0CB3" w:rsidRPr="00B95577">
        <w:rPr>
          <w:rFonts w:ascii="Times New Roman" w:cs="Times New Roman"/>
        </w:rPr>
        <w:instrText xml:space="preserve"> FORMTEXT </w:instrText>
      </w:r>
      <w:r w:rsidRPr="00B95577">
        <w:rPr>
          <w:rFonts w:ascii="Times New Roman" w:cs="Times New Roman"/>
        </w:rPr>
      </w:r>
      <w:r w:rsidRPr="00B95577">
        <w:rPr>
          <w:rFonts w:ascii="Times New Roman" w:cs="Times New Roman"/>
        </w:rPr>
        <w:fldChar w:fldCharType="separate"/>
      </w:r>
      <w:r w:rsidR="00EA0CB3" w:rsidRPr="00B95577">
        <w:rPr>
          <w:rFonts w:ascii="Times New Roman" w:cs="Times New Roman"/>
        </w:rPr>
        <w:t>HG/T</w:t>
      </w:r>
      <w:r w:rsidRPr="00B95577">
        <w:rPr>
          <w:rFonts w:ascii="Times New Roman" w:cs="Times New Roman"/>
        </w:rPr>
        <w:fldChar w:fldCharType="end"/>
      </w:r>
      <w:bookmarkStart w:id="5" w:name="StdNo1"/>
      <w:bookmarkEnd w:id="4"/>
      <w:r w:rsidRPr="00B95577">
        <w:rPr>
          <w:rFonts w:ascii="Times New Roman" w:cs="Times New Roman"/>
        </w:rPr>
        <w:fldChar w:fldCharType="begin">
          <w:ffData>
            <w:name w:val="StdNo1"/>
            <w:enabled/>
            <w:calcOnExit w:val="0"/>
            <w:textInput>
              <w:default w:val="×××××"/>
            </w:textInput>
          </w:ffData>
        </w:fldChar>
      </w:r>
      <w:r w:rsidR="00EA0CB3" w:rsidRPr="00B95577">
        <w:rPr>
          <w:rFonts w:ascii="Times New Roman" w:cs="Times New Roman"/>
        </w:rPr>
        <w:instrText xml:space="preserve"> FORMTEXT </w:instrText>
      </w:r>
      <w:r w:rsidRPr="00B95577">
        <w:rPr>
          <w:rFonts w:ascii="Times New Roman" w:cs="Times New Roman"/>
        </w:rPr>
      </w:r>
      <w:r w:rsidRPr="00B95577">
        <w:rPr>
          <w:rFonts w:ascii="Times New Roman" w:cs="Times New Roman"/>
        </w:rPr>
        <w:fldChar w:fldCharType="separate"/>
      </w:r>
      <w:r w:rsidR="00EA0CB3" w:rsidRPr="00B95577">
        <w:rPr>
          <w:rFonts w:ascii="Times New Roman" w:cs="Times New Roman"/>
          <w:noProof/>
        </w:rPr>
        <w:t>×××××</w:t>
      </w:r>
      <w:r w:rsidRPr="00B95577">
        <w:rPr>
          <w:rFonts w:ascii="Times New Roman" w:cs="Times New Roman"/>
        </w:rPr>
        <w:fldChar w:fldCharType="end"/>
      </w:r>
      <w:bookmarkEnd w:id="5"/>
      <w:r w:rsidR="00EA0CB3" w:rsidRPr="00B95577">
        <w:rPr>
          <w:rFonts w:ascii="Times New Roman" w:cs="Times New Roman"/>
        </w:rPr>
        <w:t>—</w:t>
      </w:r>
      <w:bookmarkStart w:id="6" w:name="StdNo2"/>
      <w:r w:rsidRPr="00B95577">
        <w:rPr>
          <w:rFonts w:ascii="Times New Roman" w:cs="Times New Roman"/>
        </w:rPr>
        <w:fldChar w:fldCharType="begin">
          <w:ffData>
            <w:name w:val="StdNo2"/>
            <w:enabled/>
            <w:calcOnExit w:val="0"/>
            <w:textInput>
              <w:default w:val="××××"/>
            </w:textInput>
          </w:ffData>
        </w:fldChar>
      </w:r>
      <w:r w:rsidR="00EA0CB3" w:rsidRPr="00B95577">
        <w:rPr>
          <w:rFonts w:ascii="Times New Roman" w:cs="Times New Roman"/>
        </w:rPr>
        <w:instrText xml:space="preserve"> FORMTEXT </w:instrText>
      </w:r>
      <w:r w:rsidRPr="00B95577">
        <w:rPr>
          <w:rFonts w:ascii="Times New Roman" w:cs="Times New Roman"/>
        </w:rPr>
      </w:r>
      <w:r w:rsidRPr="00B95577">
        <w:rPr>
          <w:rFonts w:ascii="Times New Roman" w:cs="Times New Roman"/>
        </w:rPr>
        <w:fldChar w:fldCharType="separate"/>
      </w:r>
      <w:r w:rsidR="00EA0CB3" w:rsidRPr="00B95577">
        <w:rPr>
          <w:rFonts w:ascii="Times New Roman" w:cs="Times New Roman"/>
          <w:noProof/>
        </w:rPr>
        <w:t>××××</w:t>
      </w:r>
      <w:r w:rsidRPr="00B95577">
        <w:rPr>
          <w:rFonts w:ascii="Times New Roman" w:cs="Times New Roman"/>
        </w:rPr>
        <w:fldChar w:fldCharType="end"/>
      </w:r>
      <w:bookmarkEnd w:id="6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56"/>
      </w:tblGrid>
      <w:tr w:rsidR="00EA0CB3" w:rsidRPr="00B955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EA0CB3" w:rsidRPr="00B95577" w:rsidRDefault="00E51002" w:rsidP="00A415EB">
            <w:pPr>
              <w:pStyle w:val="afff6"/>
              <w:framePr w:wrap="auto"/>
              <w:rPr>
                <w:rFonts w:ascii="Times New Roman" w:cs="Times New Roman"/>
              </w:rPr>
            </w:pPr>
            <w:bookmarkStart w:id="7" w:name="DT"/>
            <w:r>
              <w:rPr>
                <w:rFonts w:ascii="Times New Roman" w:cs="Times New Roman"/>
                <w:noProof/>
              </w:rPr>
              <w:pict>
                <v:rect id="DT" o:spid="_x0000_s1027" style="position:absolute;left:0;text-align:left;margin-left:372.8pt;margin-top:2.7pt;width:90pt;height:18pt;z-index:-251659264" stroked="f"/>
              </w:pict>
            </w:r>
            <w:r w:rsidRPr="00B95577">
              <w:rPr>
                <w:rFonts w:ascii="Times New Roman" w:cs="Times New Roman"/>
              </w:rP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 w:rsidR="00EA0CB3" w:rsidRPr="00B95577">
              <w:rPr>
                <w:rFonts w:ascii="Times New Roman" w:cs="Times New Roman"/>
              </w:rPr>
              <w:instrText xml:space="preserve"> FORMTEXT </w:instrText>
            </w:r>
            <w:r w:rsidRPr="00B95577">
              <w:rPr>
                <w:rFonts w:ascii="Times New Roman" w:cs="Times New Roman"/>
              </w:rPr>
            </w:r>
            <w:r w:rsidRPr="00B95577">
              <w:rPr>
                <w:rFonts w:ascii="Times New Roman" w:cs="Times New Roman"/>
              </w:rPr>
              <w:fldChar w:fldCharType="separate"/>
            </w:r>
            <w:r w:rsidR="00EA0CB3" w:rsidRPr="00B95577">
              <w:rPr>
                <w:rFonts w:ascii="Times New Roman" w:cs="Times New Roman"/>
              </w:rPr>
              <w:t> </w:t>
            </w:r>
            <w:r w:rsidR="00EA0CB3" w:rsidRPr="00B95577">
              <w:rPr>
                <w:rFonts w:ascii="Times New Roman" w:cs="Times New Roman"/>
              </w:rPr>
              <w:t> </w:t>
            </w:r>
            <w:r w:rsidR="00EA0CB3" w:rsidRPr="00B95577">
              <w:rPr>
                <w:rFonts w:ascii="Times New Roman" w:cs="Times New Roman"/>
              </w:rPr>
              <w:t> </w:t>
            </w:r>
            <w:r w:rsidR="00EA0CB3" w:rsidRPr="00B95577">
              <w:rPr>
                <w:rFonts w:ascii="Times New Roman" w:cs="Times New Roman"/>
              </w:rPr>
              <w:t> </w:t>
            </w:r>
            <w:r w:rsidR="00EA0CB3" w:rsidRPr="00B95577">
              <w:rPr>
                <w:rFonts w:ascii="Times New Roman" w:cs="Times New Roman"/>
              </w:rPr>
              <w:t> </w:t>
            </w:r>
            <w:r w:rsidRPr="00B95577">
              <w:rPr>
                <w:rFonts w:ascii="Times New Roman" w:cs="Times New Roman"/>
              </w:rPr>
              <w:fldChar w:fldCharType="end"/>
            </w:r>
            <w:bookmarkEnd w:id="7"/>
          </w:p>
        </w:tc>
      </w:tr>
    </w:tbl>
    <w:p w:rsidR="00EA0CB3" w:rsidRPr="00B95577" w:rsidRDefault="00EA0CB3" w:rsidP="00B93562">
      <w:pPr>
        <w:pStyle w:val="2"/>
        <w:framePr w:wrap="auto"/>
        <w:rPr>
          <w:rFonts w:ascii="Times New Roman" w:cs="Times New Roman"/>
        </w:rPr>
      </w:pPr>
    </w:p>
    <w:p w:rsidR="00EA0CB3" w:rsidRPr="00B95577" w:rsidRDefault="00EA0CB3" w:rsidP="00B93562">
      <w:pPr>
        <w:pStyle w:val="2"/>
        <w:framePr w:wrap="auto"/>
        <w:rPr>
          <w:rFonts w:ascii="Times New Roman" w:cs="Times New Roman"/>
        </w:rPr>
      </w:pPr>
    </w:p>
    <w:bookmarkStart w:id="8" w:name="StdName"/>
    <w:p w:rsidR="00EA0CB3" w:rsidRPr="00B95577" w:rsidRDefault="00E51002" w:rsidP="0079043A">
      <w:pPr>
        <w:pStyle w:val="afff7"/>
        <w:framePr w:wrap="auto"/>
        <w:rPr>
          <w:rFonts w:ascii="Times New Roman" w:cs="Times New Roman"/>
        </w:rPr>
      </w:pPr>
      <w:r w:rsidRPr="00B95577">
        <w:rPr>
          <w:rFonts w:ascii="Times New Roman" w:cs="Times New Roman"/>
        </w:rP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 w:rsidR="00EA0CB3" w:rsidRPr="00B95577">
        <w:rPr>
          <w:rFonts w:ascii="Times New Roman" w:cs="Times New Roman"/>
        </w:rPr>
        <w:instrText xml:space="preserve"> FORMTEXT </w:instrText>
      </w:r>
      <w:r w:rsidRPr="00B95577">
        <w:rPr>
          <w:rFonts w:ascii="Times New Roman" w:cs="Times New Roman"/>
        </w:rPr>
      </w:r>
      <w:r w:rsidRPr="00B95577">
        <w:rPr>
          <w:rFonts w:ascii="Times New Roman" w:cs="Times New Roman"/>
        </w:rPr>
        <w:fldChar w:fldCharType="separate"/>
      </w:r>
      <w:r w:rsidR="00EA0CB3" w:rsidRPr="00B95577">
        <w:rPr>
          <w:rFonts w:ascii="Times New Roman" w:cs="Times New Roman"/>
        </w:rPr>
        <w:t>纺织染整助剂</w:t>
      </w:r>
      <w:r w:rsidR="00FE1825">
        <w:rPr>
          <w:rFonts w:ascii="Times New Roman" w:cs="Times New Roman" w:hint="eastAsia"/>
        </w:rPr>
        <w:t xml:space="preserve"> </w:t>
      </w:r>
      <w:r w:rsidR="00371214" w:rsidRPr="00B95577">
        <w:rPr>
          <w:rFonts w:ascii="Times New Roman" w:cs="Times New Roman"/>
        </w:rPr>
        <w:t>锦纶抗酚黄变剂</w:t>
      </w:r>
    </w:p>
    <w:p w:rsidR="00EA0CB3" w:rsidRPr="00B95577" w:rsidRDefault="00371214" w:rsidP="0079043A">
      <w:pPr>
        <w:pStyle w:val="afff7"/>
        <w:framePr w:wrap="auto"/>
        <w:rPr>
          <w:rFonts w:ascii="Times New Roman" w:cs="Times New Roman"/>
        </w:rPr>
      </w:pPr>
      <w:r w:rsidRPr="00B95577">
        <w:rPr>
          <w:rFonts w:ascii="Times New Roman" w:cs="Times New Roman"/>
        </w:rPr>
        <w:t>抗酚黄变效果</w:t>
      </w:r>
      <w:r w:rsidR="00EA0CB3" w:rsidRPr="00B95577">
        <w:rPr>
          <w:rFonts w:ascii="Times New Roman" w:cs="Times New Roman"/>
        </w:rPr>
        <w:t>的测定</w:t>
      </w:r>
      <w:r w:rsidR="00E51002" w:rsidRPr="00B95577">
        <w:rPr>
          <w:rFonts w:ascii="Times New Roman" w:cs="Times New Roman"/>
        </w:rPr>
        <w:fldChar w:fldCharType="end"/>
      </w:r>
      <w:bookmarkEnd w:id="8"/>
    </w:p>
    <w:bookmarkStart w:id="9" w:name="StdEnglishName"/>
    <w:p w:rsidR="00EA0CB3" w:rsidRPr="00B95577" w:rsidRDefault="00E51002" w:rsidP="00B93562">
      <w:pPr>
        <w:pStyle w:val="afff8"/>
        <w:framePr w:wrap="auto"/>
      </w:pPr>
      <w:r w:rsidRPr="00B95577"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 w:rsidR="00EA0CB3" w:rsidRPr="00B95577">
        <w:instrText xml:space="preserve"> FORMTEXT </w:instrText>
      </w:r>
      <w:r w:rsidRPr="00B95577">
        <w:fldChar w:fldCharType="separate"/>
      </w:r>
      <w:r w:rsidR="00EA0CB3" w:rsidRPr="00B95577">
        <w:t xml:space="preserve">Textile dyeing and finishing auxiliaries——Nylon blocking agent </w:t>
      </w:r>
    </w:p>
    <w:p w:rsidR="00EA0CB3" w:rsidRPr="00B95577" w:rsidRDefault="00EA0CB3" w:rsidP="00B93562">
      <w:pPr>
        <w:pStyle w:val="afff8"/>
        <w:framePr w:wrap="auto"/>
      </w:pPr>
      <w:r w:rsidRPr="00B95577">
        <w:t xml:space="preserve">— Determination of </w:t>
      </w:r>
      <w:r w:rsidR="00FD58B8" w:rsidRPr="00B95577">
        <w:t>anti-phenolic yellowing effect</w:t>
      </w:r>
      <w:r w:rsidR="00E51002" w:rsidRPr="00B95577">
        <w:fldChar w:fldCharType="end"/>
      </w:r>
      <w:bookmarkEnd w:id="9"/>
    </w:p>
    <w:bookmarkStart w:id="10" w:name="YZBS"/>
    <w:p w:rsidR="00EA0CB3" w:rsidRPr="00B95577" w:rsidRDefault="00E51002" w:rsidP="00B93562">
      <w:pPr>
        <w:pStyle w:val="afff9"/>
        <w:framePr w:wrap="auto"/>
        <w:rPr>
          <w:rFonts w:ascii="Times New Roman" w:cs="Times New Roman"/>
        </w:rPr>
      </w:pPr>
      <w:r w:rsidRPr="00B95577">
        <w:rPr>
          <w:rFonts w:ascii="Times New Roman" w:cs="Times New Roman"/>
        </w:rP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 w:rsidR="00EA0CB3" w:rsidRPr="00B95577">
        <w:rPr>
          <w:rFonts w:ascii="Times New Roman" w:cs="Times New Roman"/>
        </w:rPr>
        <w:instrText xml:space="preserve"> FORMTEXT </w:instrText>
      </w:r>
      <w:r w:rsidRPr="00B95577">
        <w:rPr>
          <w:rFonts w:ascii="Times New Roman" w:cs="Times New Roman"/>
        </w:rPr>
      </w:r>
      <w:r w:rsidRPr="00B95577">
        <w:rPr>
          <w:rFonts w:ascii="Times New Roman" w:cs="Times New Roman"/>
        </w:rPr>
        <w:fldChar w:fldCharType="separate"/>
      </w:r>
      <w:r w:rsidR="00EA0CB3" w:rsidRPr="00B95577">
        <w:rPr>
          <w:rFonts w:ascii="Times New Roman" w:cs="Times New Roman"/>
        </w:rPr>
        <w:t>（在提交反馈意见时，请将您知道的相关专利连同支持文件一并附上。）</w:t>
      </w:r>
      <w:r w:rsidR="00EA0CB3" w:rsidRPr="00B95577">
        <w:rPr>
          <w:rFonts w:ascii="Times New Roman" w:cs="Times New Roman"/>
        </w:rPr>
        <w:t> </w:t>
      </w:r>
      <w:r w:rsidR="00EA0CB3" w:rsidRPr="00B95577">
        <w:rPr>
          <w:rFonts w:ascii="Times New Roman" w:cs="Times New Roman"/>
        </w:rPr>
        <w:t> </w:t>
      </w:r>
      <w:r w:rsidR="00EA0CB3" w:rsidRPr="00B95577">
        <w:rPr>
          <w:rFonts w:ascii="Times New Roman" w:cs="Times New Roman"/>
        </w:rPr>
        <w:t> </w:t>
      </w:r>
      <w:r w:rsidR="00EA0CB3" w:rsidRPr="00B95577">
        <w:rPr>
          <w:rFonts w:ascii="Times New Roman" w:cs="Times New Roman"/>
        </w:rPr>
        <w:t> </w:t>
      </w:r>
      <w:r w:rsidR="00EA0CB3" w:rsidRPr="00B95577">
        <w:rPr>
          <w:rFonts w:ascii="Times New Roman" w:cs="Times New Roman"/>
        </w:rPr>
        <w:t> </w:t>
      </w:r>
      <w:r w:rsidRPr="00B95577">
        <w:rPr>
          <w:rFonts w:ascii="Times New Roman" w:cs="Times New Roman"/>
        </w:rPr>
        <w:fldChar w:fldCharType="end"/>
      </w:r>
      <w:bookmarkEnd w:id="10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5"/>
      </w:tblGrid>
      <w:tr w:rsidR="00EA0CB3" w:rsidRPr="00B955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EA0CB3" w:rsidRPr="00B95577" w:rsidRDefault="00D66410" w:rsidP="00A415EB">
            <w:pPr>
              <w:pStyle w:val="afffa"/>
              <w:framePr w:wrap="auto"/>
              <w:rPr>
                <w:rFonts w:ascii="Times New Roman" w:eastAsiaTheme="minorEastAsia" w:cs="Times New Roman"/>
                <w:sz w:val="28"/>
                <w:szCs w:val="28"/>
              </w:rPr>
            </w:pPr>
            <w:r w:rsidRPr="00B95577">
              <w:rPr>
                <w:rFonts w:ascii="Times New Roman" w:eastAsiaTheme="minorEastAsia" w:cs="Times New Roman"/>
                <w:sz w:val="28"/>
                <w:szCs w:val="28"/>
              </w:rPr>
              <w:t>征求意见稿</w:t>
            </w:r>
          </w:p>
        </w:tc>
      </w:tr>
      <w:bookmarkStart w:id="11" w:name="WCRQ"/>
      <w:tr w:rsidR="00EA0CB3" w:rsidRPr="00B955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EA0CB3" w:rsidRPr="00B95577" w:rsidRDefault="00E51002" w:rsidP="003B2E5F">
            <w:pPr>
              <w:pStyle w:val="afffb"/>
              <w:framePr w:wrap="auto"/>
              <w:rPr>
                <w:rFonts w:ascii="Times New Roman" w:cs="Times New Roman"/>
              </w:rPr>
            </w:pPr>
            <w:r w:rsidRPr="00B95577">
              <w:rPr>
                <w:rFonts w:ascii="Times New Roman" w:cs="Times New Roman"/>
              </w:rP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EA0CB3" w:rsidRPr="00B95577">
              <w:rPr>
                <w:rFonts w:ascii="Times New Roman" w:cs="Times New Roman"/>
              </w:rPr>
              <w:instrText xml:space="preserve"> FORMTEXT </w:instrText>
            </w:r>
            <w:r w:rsidRPr="00B95577">
              <w:rPr>
                <w:rFonts w:ascii="Times New Roman" w:cs="Times New Roman"/>
              </w:rPr>
            </w:r>
            <w:r w:rsidRPr="00B95577">
              <w:rPr>
                <w:rFonts w:ascii="Times New Roman" w:cs="Times New Roman"/>
              </w:rPr>
              <w:fldChar w:fldCharType="separate"/>
            </w:r>
            <w:r w:rsidR="00EA0CB3" w:rsidRPr="00B95577">
              <w:rPr>
                <w:rFonts w:ascii="Times New Roman" w:cs="Times New Roman"/>
              </w:rPr>
              <w:t> </w:t>
            </w:r>
            <w:r w:rsidR="00EA0CB3" w:rsidRPr="00B95577">
              <w:rPr>
                <w:rFonts w:ascii="Times New Roman" w:cs="Times New Roman"/>
              </w:rPr>
              <w:t> </w:t>
            </w:r>
            <w:r w:rsidR="00EA0CB3" w:rsidRPr="00B95577">
              <w:rPr>
                <w:rFonts w:ascii="Times New Roman" w:cs="Times New Roman"/>
              </w:rPr>
              <w:t> </w:t>
            </w:r>
            <w:r w:rsidR="00EA0CB3" w:rsidRPr="00B95577">
              <w:rPr>
                <w:rFonts w:ascii="Times New Roman" w:cs="Times New Roman"/>
              </w:rPr>
              <w:t> </w:t>
            </w:r>
            <w:r w:rsidR="00EA0CB3" w:rsidRPr="00B95577">
              <w:rPr>
                <w:rFonts w:ascii="Times New Roman" w:cs="Times New Roman"/>
              </w:rPr>
              <w:t> </w:t>
            </w:r>
            <w:r w:rsidRPr="00B95577">
              <w:rPr>
                <w:rFonts w:ascii="Times New Roman" w:cs="Times New Roman"/>
              </w:rPr>
              <w:fldChar w:fldCharType="end"/>
            </w:r>
            <w:bookmarkEnd w:id="11"/>
          </w:p>
        </w:tc>
      </w:tr>
    </w:tbl>
    <w:bookmarkStart w:id="12" w:name="FY"/>
    <w:p w:rsidR="00EA0CB3" w:rsidRPr="00B95577" w:rsidRDefault="00E51002" w:rsidP="00301CB6">
      <w:pPr>
        <w:pStyle w:val="affffff5"/>
        <w:framePr w:wrap="auto" w:hAnchor="page" w:x="1104" w:y="13984"/>
      </w:pPr>
      <w:r w:rsidRPr="00B95577">
        <w:fldChar w:fldCharType="begin">
          <w:ffData>
            <w:name w:val="FY"/>
            <w:enabled/>
            <w:calcOnExit w:val="0"/>
            <w:entryMacro w:val="ShowHelp8"/>
            <w:textInput>
              <w:default w:val="××××"/>
              <w:maxLength w:val="4"/>
            </w:textInput>
          </w:ffData>
        </w:fldChar>
      </w:r>
      <w:r w:rsidR="00EA0CB3" w:rsidRPr="00B95577">
        <w:instrText xml:space="preserve"> FORMTEXT </w:instrText>
      </w:r>
      <w:r w:rsidRPr="00B95577">
        <w:fldChar w:fldCharType="separate"/>
      </w:r>
      <w:r w:rsidR="00EA0CB3" w:rsidRPr="00B95577">
        <w:t> </w:t>
      </w:r>
      <w:r w:rsidR="00EA0CB3" w:rsidRPr="00B95577">
        <w:t> </w:t>
      </w:r>
      <w:r w:rsidR="00EA0CB3" w:rsidRPr="00B95577">
        <w:t> </w:t>
      </w:r>
      <w:r w:rsidR="00EA0CB3" w:rsidRPr="00B95577">
        <w:t> </w:t>
      </w:r>
      <w:r w:rsidRPr="00B95577">
        <w:fldChar w:fldCharType="end"/>
      </w:r>
      <w:bookmarkEnd w:id="12"/>
      <w:r w:rsidR="00EA0CB3" w:rsidRPr="00B95577">
        <w:t xml:space="preserve"> - </w:t>
      </w:r>
      <w:r w:rsidRPr="00B95577">
        <w:fldChar w:fldCharType="begin">
          <w:ffData>
            <w:name w:val="FM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 w:rsidR="00EA0CB3" w:rsidRPr="00B95577">
        <w:instrText xml:space="preserve"> FORMTEXT </w:instrText>
      </w:r>
      <w:r w:rsidRPr="00B95577">
        <w:fldChar w:fldCharType="separate"/>
      </w:r>
      <w:r w:rsidR="00EA0CB3" w:rsidRPr="00B95577">
        <w:rPr>
          <w:noProof/>
        </w:rPr>
        <w:t>××</w:t>
      </w:r>
      <w:r w:rsidRPr="00B95577">
        <w:fldChar w:fldCharType="end"/>
      </w:r>
      <w:r w:rsidR="00EA0CB3" w:rsidRPr="00B95577">
        <w:t xml:space="preserve"> - </w:t>
      </w:r>
      <w:bookmarkStart w:id="13" w:name="FD"/>
      <w:r w:rsidRPr="00B95577">
        <w:fldChar w:fldCharType="begin">
          <w:ffData>
            <w:name w:val="FD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 w:rsidR="00EA0CB3" w:rsidRPr="00B95577">
        <w:instrText xml:space="preserve"> FORMTEXT </w:instrText>
      </w:r>
      <w:r w:rsidRPr="00B95577">
        <w:fldChar w:fldCharType="separate"/>
      </w:r>
      <w:r w:rsidR="00EA0CB3" w:rsidRPr="00B95577">
        <w:rPr>
          <w:noProof/>
        </w:rPr>
        <w:t>××</w:t>
      </w:r>
      <w:r w:rsidRPr="00B95577">
        <w:fldChar w:fldCharType="end"/>
      </w:r>
      <w:bookmarkEnd w:id="13"/>
      <w:r w:rsidR="00EA0CB3" w:rsidRPr="00B95577">
        <w:t>发布</w:t>
      </w:r>
      <w:r>
        <w:rPr>
          <w:noProof/>
        </w:rPr>
        <w:pict>
          <v:line id="_x0000_s1030" style="position:absolute;z-index:251655168;mso-position-horizontal-relative:text;mso-position-vertical-relative:page" from="0,730.35pt" to="481.9pt,730.35pt">
            <w10:wrap anchory="page"/>
            <w10:anchorlock/>
          </v:line>
        </w:pict>
      </w:r>
    </w:p>
    <w:bookmarkStart w:id="14" w:name="SY"/>
    <w:p w:rsidR="00EA0CB3" w:rsidRPr="00B95577" w:rsidRDefault="00E51002" w:rsidP="00301CB6">
      <w:pPr>
        <w:pStyle w:val="affffff6"/>
        <w:framePr w:wrap="auto" w:hAnchor="page" w:x="6879" w:y="13984"/>
      </w:pPr>
      <w:r w:rsidRPr="00B95577">
        <w:fldChar w:fldCharType="begin">
          <w:ffData>
            <w:name w:val="SY"/>
            <w:enabled/>
            <w:calcOnExit w:val="0"/>
            <w:entryMacro w:val="ShowHelp9"/>
            <w:textInput>
              <w:default w:val="××××"/>
              <w:maxLength w:val="4"/>
            </w:textInput>
          </w:ffData>
        </w:fldChar>
      </w:r>
      <w:r w:rsidR="00EA0CB3" w:rsidRPr="00B95577">
        <w:instrText xml:space="preserve"> FORMTEXT </w:instrText>
      </w:r>
      <w:r w:rsidRPr="00B95577">
        <w:fldChar w:fldCharType="separate"/>
      </w:r>
      <w:r w:rsidR="00EA0CB3" w:rsidRPr="00B95577">
        <w:rPr>
          <w:noProof/>
        </w:rPr>
        <w:t>××××</w:t>
      </w:r>
      <w:r w:rsidRPr="00B95577">
        <w:fldChar w:fldCharType="end"/>
      </w:r>
      <w:bookmarkEnd w:id="14"/>
      <w:r w:rsidR="00EA0CB3" w:rsidRPr="00B95577">
        <w:t xml:space="preserve"> - </w:t>
      </w:r>
      <w:bookmarkStart w:id="15" w:name="SM"/>
      <w:r w:rsidRPr="00B95577">
        <w:fldChar w:fldCharType="begin">
          <w:ffData>
            <w:name w:val="SM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 w:rsidR="00EA0CB3" w:rsidRPr="00B95577">
        <w:instrText xml:space="preserve"> FORMTEXT </w:instrText>
      </w:r>
      <w:r w:rsidRPr="00B95577">
        <w:fldChar w:fldCharType="separate"/>
      </w:r>
      <w:r w:rsidR="00EA0CB3" w:rsidRPr="00B95577">
        <w:rPr>
          <w:noProof/>
        </w:rPr>
        <w:t>××</w:t>
      </w:r>
      <w:r w:rsidRPr="00B95577">
        <w:fldChar w:fldCharType="end"/>
      </w:r>
      <w:bookmarkEnd w:id="15"/>
      <w:r w:rsidR="00EA0CB3" w:rsidRPr="00B95577">
        <w:t xml:space="preserve"> - </w:t>
      </w:r>
      <w:bookmarkStart w:id="16" w:name="SD"/>
      <w:r w:rsidRPr="00B95577">
        <w:fldChar w:fldCharType="begin">
          <w:ffData>
            <w:name w:val="SD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 w:rsidR="00EA0CB3" w:rsidRPr="00B95577">
        <w:instrText xml:space="preserve"> FORMTEXT </w:instrText>
      </w:r>
      <w:r w:rsidRPr="00B95577">
        <w:fldChar w:fldCharType="separate"/>
      </w:r>
      <w:r w:rsidR="00EA0CB3" w:rsidRPr="00B95577">
        <w:rPr>
          <w:noProof/>
        </w:rPr>
        <w:t>××</w:t>
      </w:r>
      <w:r w:rsidRPr="00B95577">
        <w:fldChar w:fldCharType="end"/>
      </w:r>
      <w:bookmarkEnd w:id="16"/>
      <w:r w:rsidR="00EA0CB3" w:rsidRPr="00B95577">
        <w:t>实施</w:t>
      </w:r>
    </w:p>
    <w:bookmarkStart w:id="17" w:name="fm"/>
    <w:p w:rsidR="00EA0CB3" w:rsidRPr="00B95577" w:rsidRDefault="00E51002" w:rsidP="00B93562">
      <w:pPr>
        <w:pStyle w:val="affffb"/>
        <w:framePr w:wrap="auto"/>
        <w:rPr>
          <w:rFonts w:ascii="Times New Roman" w:cs="Times New Roman"/>
        </w:rPr>
      </w:pPr>
      <w:r w:rsidRPr="00B95577">
        <w:rPr>
          <w:rFonts w:ascii="Times New Roman" w:cs="Times New Roman"/>
        </w:rPr>
        <w:fldChar w:fldCharType="begin">
          <w:ffData>
            <w:name w:val="fm"/>
            <w:enabled/>
            <w:calcOnExit w:val="0"/>
            <w:textInput/>
          </w:ffData>
        </w:fldChar>
      </w:r>
      <w:r w:rsidR="00EA0CB3" w:rsidRPr="00B95577">
        <w:rPr>
          <w:rFonts w:ascii="Times New Roman" w:cs="Times New Roman"/>
        </w:rPr>
        <w:instrText xml:space="preserve"> FORMTEXT </w:instrText>
      </w:r>
      <w:r w:rsidRPr="00B95577">
        <w:rPr>
          <w:rFonts w:ascii="Times New Roman" w:cs="Times New Roman"/>
        </w:rPr>
      </w:r>
      <w:r w:rsidRPr="00B95577">
        <w:rPr>
          <w:rFonts w:ascii="Times New Roman" w:cs="Times New Roman"/>
        </w:rPr>
        <w:fldChar w:fldCharType="separate"/>
      </w:r>
      <w:r w:rsidR="00EA0CB3" w:rsidRPr="00B95577">
        <w:rPr>
          <w:rFonts w:ascii="Times New Roman" w:cs="Times New Roman"/>
        </w:rPr>
        <w:t>中华人民共和国工业和信息化部</w:t>
      </w:r>
      <w:r w:rsidRPr="00B95577">
        <w:rPr>
          <w:rFonts w:ascii="Times New Roman" w:cs="Times New Roman"/>
        </w:rPr>
        <w:fldChar w:fldCharType="end"/>
      </w:r>
      <w:bookmarkEnd w:id="17"/>
      <w:r w:rsidR="00EA0CB3" w:rsidRPr="00B95577">
        <w:rPr>
          <w:rFonts w:ascii="Times New Roman" w:eastAsia="MS Mincho" w:cs="Times New Roman"/>
        </w:rPr>
        <w:t> </w:t>
      </w:r>
      <w:r w:rsidR="00EA0CB3" w:rsidRPr="00B95577">
        <w:rPr>
          <w:rFonts w:ascii="Times New Roman" w:eastAsia="MS Mincho" w:cs="Times New Roman"/>
        </w:rPr>
        <w:t> </w:t>
      </w:r>
      <w:r w:rsidR="00EA0CB3" w:rsidRPr="00B95577">
        <w:rPr>
          <w:rFonts w:ascii="Times New Roman" w:eastAsia="MS Mincho" w:cs="Times New Roman"/>
        </w:rPr>
        <w:t> </w:t>
      </w:r>
      <w:r w:rsidR="00EA0CB3" w:rsidRPr="00B95577">
        <w:rPr>
          <w:rStyle w:val="afff3"/>
          <w:rFonts w:ascii="Times New Roman" w:cs="Times New Roman"/>
        </w:rPr>
        <w:t>发布</w:t>
      </w:r>
    </w:p>
    <w:p w:rsidR="00EA0CB3" w:rsidRPr="00B95577" w:rsidRDefault="00E51002" w:rsidP="00091738">
      <w:pPr>
        <w:pStyle w:val="aff"/>
        <w:rPr>
          <w:rFonts w:ascii="Times New Roman" w:cs="Times New Roman"/>
        </w:rPr>
        <w:sectPr w:rsidR="00EA0CB3" w:rsidRPr="00B95577" w:rsidSect="00B935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rPr>
          <w:rFonts w:ascii="Times New Roman" w:cs="Times New Roman"/>
        </w:rPr>
        <w:pict>
          <v:line id="_x0000_s1031" style="position:absolute;left:0;text-align:left;z-index:251656192" from="-.05pt,184.25pt" to="481.85pt,184.25pt">
            <w10:anchorlock/>
          </v:line>
        </w:pict>
      </w:r>
    </w:p>
    <w:p w:rsidR="00EA0CB3" w:rsidRPr="00B95577" w:rsidRDefault="00EA0CB3" w:rsidP="00B93562">
      <w:pPr>
        <w:pStyle w:val="affffc"/>
        <w:rPr>
          <w:rFonts w:ascii="Times New Roman" w:cs="Times New Roman"/>
        </w:rPr>
      </w:pPr>
      <w:r w:rsidRPr="00B95577">
        <w:rPr>
          <w:rFonts w:ascii="Times New Roman" w:cs="Times New Roman"/>
        </w:rPr>
        <w:lastRenderedPageBreak/>
        <w:t>前</w:t>
      </w:r>
      <w:bookmarkStart w:id="18" w:name="BKQY"/>
      <w:r w:rsidRPr="00B95577">
        <w:rPr>
          <w:rFonts w:ascii="Times New Roman" w:eastAsia="MS Mincho" w:cs="Times New Roman"/>
        </w:rPr>
        <w:t> </w:t>
      </w:r>
      <w:r w:rsidRPr="00B95577">
        <w:rPr>
          <w:rFonts w:ascii="Times New Roman" w:eastAsia="MS Mincho" w:cs="Times New Roman"/>
        </w:rPr>
        <w:t> </w:t>
      </w:r>
      <w:r w:rsidRPr="00B95577">
        <w:rPr>
          <w:rFonts w:ascii="Times New Roman" w:cs="Times New Roman"/>
        </w:rPr>
        <w:t>言</w:t>
      </w:r>
      <w:bookmarkEnd w:id="18"/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>本标准按照</w:t>
      </w:r>
      <w:r w:rsidRPr="00B95577">
        <w:rPr>
          <w:rFonts w:ascii="Times New Roman" w:cs="Times New Roman"/>
        </w:rPr>
        <w:t>GB/T 1.1-2009</w:t>
      </w:r>
      <w:r w:rsidRPr="00B95577">
        <w:rPr>
          <w:rFonts w:ascii="Times New Roman" w:cs="Times New Roman"/>
        </w:rPr>
        <w:t>《标准化工作导则第</w:t>
      </w:r>
      <w:r w:rsidRPr="00B95577">
        <w:rPr>
          <w:rFonts w:ascii="Times New Roman" w:cs="Times New Roman"/>
        </w:rPr>
        <w:t>1</w:t>
      </w:r>
      <w:r w:rsidRPr="00B95577">
        <w:rPr>
          <w:rFonts w:ascii="Times New Roman" w:cs="Times New Roman"/>
        </w:rPr>
        <w:t>部分：标准的结构和编写》给出的规则起草。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>请注意本文件的某些内容可能涉及专利。本文件的发布机构不承担识别这些专利的责任。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>本标准由中国石油和化学工业联合会提出。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>本标准由全国染料标准化技术委员会印染助剂分技术委员会（</w:t>
      </w:r>
      <w:r w:rsidRPr="00B95577">
        <w:rPr>
          <w:rFonts w:ascii="Times New Roman" w:cs="Times New Roman"/>
        </w:rPr>
        <w:t>SAC/TC134/SC1</w:t>
      </w:r>
      <w:r w:rsidRPr="00B95577">
        <w:rPr>
          <w:rFonts w:ascii="Times New Roman" w:cs="Times New Roman"/>
        </w:rPr>
        <w:t>）归口。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>本标准起草单位：。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>本标准主要起草人：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  <w:sectPr w:rsidR="00EA0CB3" w:rsidRPr="00B95577" w:rsidSect="00B93562">
          <w:headerReference w:type="default" r:id="rId14"/>
          <w:footerReference w:type="default" r:id="rId15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EA0CB3" w:rsidRPr="00B95577" w:rsidRDefault="00EA0CB3" w:rsidP="0079043A">
      <w:pPr>
        <w:pStyle w:val="aff2"/>
        <w:rPr>
          <w:rFonts w:ascii="Times New Roman" w:cs="Times New Roman"/>
        </w:rPr>
      </w:pPr>
      <w:bookmarkStart w:id="19" w:name="OLE_LINK29"/>
      <w:bookmarkStart w:id="20" w:name="OLE_LINK30"/>
      <w:r w:rsidRPr="00B95577">
        <w:rPr>
          <w:rFonts w:ascii="Times New Roman" w:cs="Times New Roman"/>
        </w:rPr>
        <w:lastRenderedPageBreak/>
        <w:t>纺</w:t>
      </w:r>
      <w:bookmarkStart w:id="21" w:name="StandardName"/>
      <w:r w:rsidRPr="00B95577">
        <w:rPr>
          <w:rFonts w:ascii="Times New Roman" w:cs="Times New Roman"/>
        </w:rPr>
        <w:t>织染整助剂</w:t>
      </w:r>
      <w:r w:rsidR="00FE1825">
        <w:rPr>
          <w:rFonts w:ascii="Times New Roman" w:cs="Times New Roman" w:hint="eastAsia"/>
        </w:rPr>
        <w:t xml:space="preserve"> </w:t>
      </w:r>
      <w:r w:rsidR="00371214" w:rsidRPr="00B95577">
        <w:rPr>
          <w:rFonts w:ascii="Times New Roman" w:cs="Times New Roman"/>
        </w:rPr>
        <w:t>锦纶抗酚黄变剂</w:t>
      </w:r>
      <w:bookmarkEnd w:id="21"/>
      <w:r w:rsidR="00FE1825">
        <w:rPr>
          <w:rFonts w:ascii="Times New Roman" w:cs="Times New Roman" w:hint="eastAsia"/>
        </w:rPr>
        <w:t xml:space="preserve"> </w:t>
      </w:r>
      <w:r w:rsidR="00371214" w:rsidRPr="00B95577">
        <w:rPr>
          <w:rFonts w:ascii="Times New Roman" w:cs="Times New Roman"/>
        </w:rPr>
        <w:t>抗酚黄变效果</w:t>
      </w:r>
      <w:r w:rsidRPr="00B95577">
        <w:rPr>
          <w:rFonts w:ascii="Times New Roman" w:cs="Times New Roman"/>
        </w:rPr>
        <w:t>的测定</w:t>
      </w:r>
      <w:bookmarkEnd w:id="19"/>
      <w:bookmarkEnd w:id="20"/>
    </w:p>
    <w:p w:rsidR="00EA0CB3" w:rsidRPr="00B95577" w:rsidRDefault="00EA0CB3" w:rsidP="000A0EF8">
      <w:pPr>
        <w:pStyle w:val="a0"/>
        <w:spacing w:before="312" w:after="312"/>
        <w:rPr>
          <w:rFonts w:ascii="Times New Roman" w:cs="Times New Roman"/>
        </w:rPr>
      </w:pPr>
      <w:r w:rsidRPr="00B95577">
        <w:rPr>
          <w:rFonts w:ascii="Times New Roman" w:cs="Times New Roman"/>
        </w:rPr>
        <w:t>范围</w:t>
      </w:r>
    </w:p>
    <w:p w:rsidR="00EA0CB3" w:rsidRPr="00B95577" w:rsidRDefault="00EA0CB3" w:rsidP="00091738">
      <w:pPr>
        <w:autoSpaceDE w:val="0"/>
        <w:autoSpaceDN w:val="0"/>
        <w:adjustRightInd w:val="0"/>
        <w:ind w:firstLineChars="200" w:firstLine="420"/>
        <w:rPr>
          <w:noProof/>
          <w:color w:val="000000"/>
          <w:kern w:val="0"/>
        </w:rPr>
      </w:pPr>
      <w:r w:rsidRPr="00B95577">
        <w:rPr>
          <w:noProof/>
          <w:kern w:val="0"/>
        </w:rPr>
        <w:t>本标准规定了纺织染整助剂中</w:t>
      </w:r>
      <w:r w:rsidR="00371214" w:rsidRPr="00B95577">
        <w:t>锦纶抗酚黄变剂抗酚黄变效果</w:t>
      </w:r>
      <w:r w:rsidRPr="00B95577">
        <w:t>测定的实验方法。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>本标准适用于</w:t>
      </w:r>
      <w:r w:rsidR="00371214" w:rsidRPr="00B95577">
        <w:rPr>
          <w:rFonts w:ascii="Times New Roman" w:cs="Times New Roman"/>
        </w:rPr>
        <w:t>锦纶抗酚黄变剂</w:t>
      </w:r>
      <w:r w:rsidRPr="00B95577">
        <w:rPr>
          <w:rFonts w:ascii="Times New Roman" w:cs="Times New Roman"/>
        </w:rPr>
        <w:t>对锦纶</w:t>
      </w:r>
      <w:r w:rsidR="00FE1980" w:rsidRPr="00B95577">
        <w:rPr>
          <w:rFonts w:ascii="Times New Roman" w:cs="Times New Roman"/>
          <w:color w:val="000000"/>
        </w:rPr>
        <w:t>抗酚黄变</w:t>
      </w:r>
      <w:r w:rsidRPr="00B95577">
        <w:rPr>
          <w:rFonts w:ascii="Times New Roman" w:cs="Times New Roman"/>
          <w:color w:val="000000"/>
        </w:rPr>
        <w:t>效果的测定。</w:t>
      </w:r>
    </w:p>
    <w:p w:rsidR="00EA0CB3" w:rsidRPr="00B95577" w:rsidRDefault="00EA0CB3" w:rsidP="000A0EF8">
      <w:pPr>
        <w:pStyle w:val="a0"/>
        <w:spacing w:before="312" w:after="312"/>
        <w:rPr>
          <w:rFonts w:ascii="Times New Roman" w:cs="Times New Roman"/>
        </w:rPr>
      </w:pPr>
      <w:r w:rsidRPr="00B95577">
        <w:rPr>
          <w:rFonts w:ascii="Times New Roman" w:cs="Times New Roman"/>
        </w:rPr>
        <w:t>规范性引用文件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:rsidR="00361F24" w:rsidRDefault="00361F24" w:rsidP="00361F24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>ISO 105</w:t>
      </w:r>
      <w:r>
        <w:rPr>
          <w:rFonts w:ascii="Times New Roman" w:cs="Times New Roman" w:hint="eastAsia"/>
        </w:rPr>
        <w:t>-</w:t>
      </w:r>
      <w:r w:rsidRPr="00B95577">
        <w:rPr>
          <w:rFonts w:ascii="Times New Roman" w:cs="Times New Roman"/>
        </w:rPr>
        <w:t>X18</w:t>
      </w:r>
      <w:r w:rsidRPr="00B95577">
        <w:rPr>
          <w:rFonts w:ascii="Times New Roman" w:cs="Times New Roman"/>
        </w:rPr>
        <w:t>：</w:t>
      </w:r>
      <w:r w:rsidRPr="00B95577">
        <w:rPr>
          <w:rFonts w:ascii="Times New Roman" w:cs="Times New Roman"/>
        </w:rPr>
        <w:t xml:space="preserve">2007 </w:t>
      </w:r>
      <w:r w:rsidRPr="00B95577">
        <w:rPr>
          <w:rFonts w:ascii="Times New Roman" w:cs="Times New Roman"/>
        </w:rPr>
        <w:t>纺织品酚黄变色牢度测试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 xml:space="preserve">GB/T 251 </w:t>
      </w:r>
      <w:r w:rsidRPr="00B95577">
        <w:rPr>
          <w:rFonts w:ascii="Times New Roman" w:cs="Times New Roman"/>
        </w:rPr>
        <w:t>评定沾色用灰色样卡（</w:t>
      </w:r>
      <w:r w:rsidRPr="00B95577">
        <w:rPr>
          <w:rFonts w:ascii="Times New Roman" w:cs="Times New Roman"/>
        </w:rPr>
        <w:t>GB/T 251-2008</w:t>
      </w:r>
      <w:r w:rsidRPr="00B95577">
        <w:rPr>
          <w:rFonts w:ascii="Times New Roman" w:cs="Times New Roman"/>
        </w:rPr>
        <w:t>，</w:t>
      </w:r>
      <w:r w:rsidRPr="00B95577">
        <w:rPr>
          <w:rFonts w:ascii="Times New Roman" w:cs="Times New Roman"/>
        </w:rPr>
        <w:t>ISO 105-A03:1993</w:t>
      </w:r>
      <w:r w:rsidRPr="00B95577">
        <w:rPr>
          <w:rFonts w:ascii="Times New Roman" w:cs="Times New Roman"/>
        </w:rPr>
        <w:t>，</w:t>
      </w:r>
      <w:r w:rsidRPr="00B95577">
        <w:rPr>
          <w:rFonts w:ascii="Times New Roman" w:cs="Times New Roman"/>
        </w:rPr>
        <w:t>IDT</w:t>
      </w:r>
      <w:r w:rsidRPr="00B95577">
        <w:rPr>
          <w:rFonts w:ascii="Times New Roman" w:cs="Times New Roman"/>
        </w:rPr>
        <w:t>）</w:t>
      </w:r>
    </w:p>
    <w:p w:rsidR="00361F24" w:rsidRPr="00B95577" w:rsidRDefault="00361F24" w:rsidP="00361F24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 xml:space="preserve">GB/T 2374-2007 </w:t>
      </w:r>
      <w:r w:rsidRPr="00B95577">
        <w:rPr>
          <w:rFonts w:ascii="Times New Roman" w:cs="Times New Roman"/>
        </w:rPr>
        <w:t>染料染色测定的一般条件规定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 xml:space="preserve">GB/T 6529 </w:t>
      </w:r>
      <w:r w:rsidRPr="00B95577">
        <w:rPr>
          <w:rFonts w:ascii="Times New Roman" w:cs="Times New Roman"/>
        </w:rPr>
        <w:t>纺织品的调湿和试验用标准大气（</w:t>
      </w:r>
      <w:r w:rsidRPr="00B95577">
        <w:rPr>
          <w:rFonts w:ascii="Times New Roman" w:cs="Times New Roman"/>
        </w:rPr>
        <w:t>GB/T 6529-2008</w:t>
      </w:r>
      <w:r w:rsidRPr="00B95577">
        <w:rPr>
          <w:rFonts w:ascii="Times New Roman" w:cs="Times New Roman"/>
        </w:rPr>
        <w:t>，</w:t>
      </w:r>
      <w:r w:rsidRPr="00B95577">
        <w:rPr>
          <w:rFonts w:ascii="Times New Roman" w:cs="Times New Roman"/>
        </w:rPr>
        <w:t>ISO 139:2005</w:t>
      </w:r>
      <w:r w:rsidRPr="00B95577">
        <w:rPr>
          <w:rFonts w:ascii="Times New Roman" w:cs="Times New Roman"/>
        </w:rPr>
        <w:t>，</w:t>
      </w:r>
      <w:r w:rsidRPr="00B95577">
        <w:rPr>
          <w:rFonts w:ascii="Times New Roman" w:cs="Times New Roman"/>
        </w:rPr>
        <w:t>MOD</w:t>
      </w:r>
      <w:r w:rsidRPr="00B95577">
        <w:rPr>
          <w:rFonts w:ascii="Times New Roman" w:cs="Times New Roman"/>
        </w:rPr>
        <w:t>）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 xml:space="preserve">GB/T 6682 </w:t>
      </w:r>
      <w:r w:rsidRPr="00B95577">
        <w:rPr>
          <w:rFonts w:ascii="Times New Roman" w:cs="Times New Roman"/>
        </w:rPr>
        <w:t>分析实验室用水规格和试验方法（</w:t>
      </w:r>
      <w:r w:rsidRPr="00B95577">
        <w:rPr>
          <w:rFonts w:ascii="Times New Roman" w:cs="Times New Roman"/>
        </w:rPr>
        <w:t>GB/T 6682-2008</w:t>
      </w:r>
      <w:r w:rsidRPr="00B95577">
        <w:rPr>
          <w:rFonts w:ascii="Times New Roman" w:cs="Times New Roman"/>
        </w:rPr>
        <w:t>，</w:t>
      </w:r>
      <w:r w:rsidRPr="00B95577">
        <w:rPr>
          <w:rFonts w:ascii="Times New Roman" w:cs="Times New Roman"/>
        </w:rPr>
        <w:t>ISO 3696:1987</w:t>
      </w:r>
      <w:r w:rsidRPr="00B95577">
        <w:rPr>
          <w:rFonts w:ascii="Times New Roman" w:cs="Times New Roman"/>
        </w:rPr>
        <w:t>，</w:t>
      </w:r>
      <w:r w:rsidRPr="00B95577">
        <w:rPr>
          <w:rFonts w:ascii="Times New Roman" w:cs="Times New Roman"/>
        </w:rPr>
        <w:t>MOD</w:t>
      </w:r>
      <w:r w:rsidRPr="00B95577">
        <w:rPr>
          <w:rFonts w:ascii="Times New Roman" w:cs="Times New Roman"/>
        </w:rPr>
        <w:t>）</w:t>
      </w:r>
    </w:p>
    <w:p w:rsidR="00361F24" w:rsidRPr="00B95577" w:rsidRDefault="00361F24" w:rsidP="00361F24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 xml:space="preserve">GB/T 6688-2008 </w:t>
      </w:r>
      <w:r w:rsidRPr="00B95577">
        <w:rPr>
          <w:rFonts w:ascii="Times New Roman" w:cs="Times New Roman"/>
        </w:rPr>
        <w:t>染料相对强度和色差的测定仪器法</w:t>
      </w:r>
    </w:p>
    <w:p w:rsidR="00361F24" w:rsidRPr="00B95577" w:rsidRDefault="00361F24" w:rsidP="00361F24">
      <w:pPr>
        <w:pStyle w:val="aff"/>
        <w:rPr>
          <w:rFonts w:ascii="Times New Roman" w:cs="Times New Roman"/>
        </w:rPr>
      </w:pPr>
      <w:bookmarkStart w:id="22" w:name="_GoBack"/>
      <w:bookmarkEnd w:id="22"/>
      <w:r w:rsidRPr="00B95577">
        <w:rPr>
          <w:rFonts w:ascii="Times New Roman" w:cs="Times New Roman"/>
        </w:rPr>
        <w:t xml:space="preserve">GB/T 8425 </w:t>
      </w:r>
      <w:r w:rsidRPr="00B95577">
        <w:rPr>
          <w:rFonts w:ascii="Times New Roman" w:cs="Times New Roman"/>
        </w:rPr>
        <w:t>纺织品白度的测定仪器法</w:t>
      </w:r>
    </w:p>
    <w:p w:rsidR="00361F24" w:rsidRPr="00361F24" w:rsidRDefault="00361F24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 xml:space="preserve">HG/T 4266-2011 </w:t>
      </w:r>
      <w:r w:rsidRPr="00B95577">
        <w:rPr>
          <w:rFonts w:ascii="Times New Roman" w:cs="Times New Roman"/>
        </w:rPr>
        <w:t>纺织染整助剂含固量的测定</w:t>
      </w:r>
    </w:p>
    <w:p w:rsidR="00EA0CB3" w:rsidRPr="00B95577" w:rsidRDefault="00EA0CB3" w:rsidP="000A0EF8">
      <w:pPr>
        <w:pStyle w:val="a0"/>
        <w:spacing w:before="312" w:after="312"/>
        <w:rPr>
          <w:rFonts w:ascii="Times New Roman" w:cs="Times New Roman"/>
        </w:rPr>
      </w:pPr>
      <w:r w:rsidRPr="00B95577">
        <w:rPr>
          <w:rFonts w:ascii="Times New Roman" w:cs="Times New Roman"/>
        </w:rPr>
        <w:t>原理</w:t>
      </w:r>
    </w:p>
    <w:p w:rsidR="00EA0CB3" w:rsidRPr="00B95577" w:rsidRDefault="007D064A" w:rsidP="00F54202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  <w:noProof w:val="0"/>
          <w:kern w:val="2"/>
          <w:szCs w:val="24"/>
        </w:rPr>
        <w:t>参照印染厂常规抗酚黄变整理工艺处方，经浸渍法、浸轧法整理后，模拟纺织品在包装、储运过程可能接触的酚类物质环境，将被测试样用含有苯酚的试纸包裹后夹在塑料板之间，形成组合试样，施加一定压力用聚乙烯薄膜裹紧置于</w:t>
      </w:r>
      <w:r w:rsidRPr="00B95577">
        <w:rPr>
          <w:rFonts w:ascii="Times New Roman" w:cs="Times New Roman"/>
          <w:noProof w:val="0"/>
          <w:kern w:val="2"/>
          <w:szCs w:val="24"/>
        </w:rPr>
        <w:t>50</w:t>
      </w:r>
      <w:r w:rsidRPr="00B95577">
        <w:rPr>
          <w:rFonts w:hAnsi="宋体" w:hint="eastAsia"/>
          <w:noProof w:val="0"/>
          <w:kern w:val="2"/>
          <w:szCs w:val="24"/>
        </w:rPr>
        <w:t>℃</w:t>
      </w:r>
      <w:r w:rsidRPr="00B95577">
        <w:rPr>
          <w:rFonts w:ascii="Times New Roman" w:cs="Times New Roman"/>
          <w:noProof w:val="0"/>
          <w:kern w:val="2"/>
          <w:szCs w:val="24"/>
        </w:rPr>
        <w:t>烘箱中，</w:t>
      </w:r>
      <w:r w:rsidRPr="00B95577">
        <w:rPr>
          <w:rFonts w:ascii="Times New Roman" w:cs="Times New Roman"/>
          <w:noProof w:val="0"/>
          <w:kern w:val="2"/>
          <w:szCs w:val="24"/>
        </w:rPr>
        <w:t>16</w:t>
      </w:r>
      <w:r w:rsidRPr="00B95577">
        <w:rPr>
          <w:rFonts w:ascii="Times New Roman" w:cs="Times New Roman"/>
          <w:noProof w:val="0"/>
          <w:kern w:val="2"/>
          <w:szCs w:val="24"/>
        </w:rPr>
        <w:t>小时后移出，拆开聚乙烯薄膜，取出试样，用</w:t>
      </w:r>
      <w:r w:rsidRPr="00B95577">
        <w:rPr>
          <w:rFonts w:ascii="Times New Roman" w:cs="Times New Roman"/>
          <w:noProof w:val="0"/>
          <w:kern w:val="2"/>
          <w:szCs w:val="24"/>
        </w:rPr>
        <w:t>GB 215</w:t>
      </w:r>
      <w:r w:rsidRPr="00B95577">
        <w:rPr>
          <w:rFonts w:ascii="Times New Roman" w:cs="Times New Roman"/>
          <w:noProof w:val="0"/>
          <w:kern w:val="2"/>
          <w:szCs w:val="24"/>
        </w:rPr>
        <w:t>灰色样卡评定试样的变色等级</w:t>
      </w:r>
      <w:r w:rsidR="00EA0CB3" w:rsidRPr="00B95577">
        <w:rPr>
          <w:rFonts w:ascii="Times New Roman" w:cs="Times New Roman"/>
        </w:rPr>
        <w:t>。</w:t>
      </w:r>
    </w:p>
    <w:p w:rsidR="00EA0CB3" w:rsidRPr="00B95577" w:rsidRDefault="00EA0CB3" w:rsidP="000A0EF8">
      <w:pPr>
        <w:pStyle w:val="a0"/>
        <w:spacing w:before="312" w:after="312"/>
        <w:rPr>
          <w:rFonts w:ascii="Times New Roman" w:eastAsia="宋体" w:cs="Times New Roman"/>
        </w:rPr>
      </w:pPr>
      <w:r w:rsidRPr="00B95577">
        <w:rPr>
          <w:rFonts w:ascii="Times New Roman" w:eastAsia="宋体" w:cs="Times New Roman"/>
        </w:rPr>
        <w:t>试剂和材料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>除非另有规定，仅使用确认为分析纯的试剂和</w:t>
      </w:r>
      <w:r w:rsidRPr="00B95577">
        <w:rPr>
          <w:rFonts w:ascii="Times New Roman" w:cs="Times New Roman"/>
        </w:rPr>
        <w:t>GB/T 6682</w:t>
      </w:r>
      <w:r w:rsidRPr="00B95577">
        <w:rPr>
          <w:rFonts w:ascii="Times New Roman" w:cs="Times New Roman"/>
        </w:rPr>
        <w:t>中规定的三级水。</w:t>
      </w:r>
    </w:p>
    <w:p w:rsidR="00EA0CB3" w:rsidRPr="00B95577" w:rsidRDefault="00323775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B95577">
        <w:rPr>
          <w:rFonts w:ascii="Times New Roman" w:eastAsia="宋体" w:cs="Times New Roman"/>
        </w:rPr>
        <w:t>酸性</w:t>
      </w:r>
      <w:r w:rsidR="00EA0CB3" w:rsidRPr="00B95577">
        <w:rPr>
          <w:rFonts w:ascii="Times New Roman" w:eastAsia="宋体" w:cs="Times New Roman"/>
        </w:rPr>
        <w:t>染料：</w:t>
      </w:r>
      <w:r w:rsidR="00D32E55" w:rsidRPr="00B95577">
        <w:rPr>
          <w:rFonts w:ascii="Times New Roman" w:eastAsia="宋体" w:cs="Times New Roman"/>
          <w:kern w:val="2"/>
          <w:szCs w:val="24"/>
        </w:rPr>
        <w:t>酸性红</w:t>
      </w:r>
      <w:r w:rsidR="00D32E55" w:rsidRPr="00B95577">
        <w:rPr>
          <w:rFonts w:ascii="Times New Roman" w:eastAsia="宋体" w:cs="Times New Roman"/>
          <w:kern w:val="2"/>
          <w:szCs w:val="24"/>
        </w:rPr>
        <w:t>2B</w:t>
      </w:r>
      <w:r w:rsidR="00D32E55" w:rsidRPr="00B95577">
        <w:rPr>
          <w:rFonts w:ascii="Times New Roman" w:eastAsia="宋体" w:cs="Times New Roman"/>
          <w:kern w:val="2"/>
          <w:szCs w:val="24"/>
        </w:rPr>
        <w:t>（亨斯迈）</w:t>
      </w:r>
      <w:r w:rsidR="00EA0CB3" w:rsidRPr="00B95577">
        <w:rPr>
          <w:rFonts w:ascii="Times New Roman" w:eastAsia="宋体" w:cs="Times New Roman"/>
        </w:rPr>
        <w:t>；</w:t>
      </w:r>
    </w:p>
    <w:p w:rsidR="00EA0CB3" w:rsidRPr="00B95577" w:rsidRDefault="001F1E8A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B95577">
        <w:rPr>
          <w:rFonts w:ascii="Times New Roman" w:eastAsia="宋体" w:cs="Times New Roman"/>
          <w:kern w:val="2"/>
          <w:szCs w:val="24"/>
        </w:rPr>
        <w:t>冰乙酸</w:t>
      </w:r>
      <w:r w:rsidR="00EA0CB3" w:rsidRPr="00B95577">
        <w:rPr>
          <w:rFonts w:ascii="Times New Roman" w:eastAsia="宋体" w:cs="Times New Roman"/>
        </w:rPr>
        <w:t>；</w:t>
      </w:r>
    </w:p>
    <w:p w:rsidR="00EA0CB3" w:rsidRPr="00B95577" w:rsidRDefault="00762CD8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B95577">
        <w:rPr>
          <w:rFonts w:ascii="Times New Roman" w:eastAsia="宋体" w:cs="Times New Roman"/>
          <w:kern w:val="2"/>
          <w:szCs w:val="24"/>
        </w:rPr>
        <w:t>织物：</w:t>
      </w:r>
      <w:r w:rsidR="00B27577" w:rsidRPr="00B95577">
        <w:rPr>
          <w:rFonts w:ascii="Times New Roman" w:eastAsia="宋体" w:cs="Times New Roman"/>
          <w:kern w:val="2"/>
          <w:szCs w:val="24"/>
        </w:rPr>
        <w:t>锦纶标准布</w:t>
      </w:r>
      <w:r w:rsidR="0089717A" w:rsidRPr="00B95577">
        <w:rPr>
          <w:rFonts w:ascii="Times New Roman" w:eastAsia="宋体" w:cs="Times New Roman"/>
          <w:kern w:val="2"/>
          <w:szCs w:val="24"/>
        </w:rPr>
        <w:t>（本白布、增白布和</w:t>
      </w:r>
      <w:r w:rsidR="004C1C28" w:rsidRPr="00B95577">
        <w:rPr>
          <w:rFonts w:ascii="Times New Roman" w:eastAsia="宋体" w:cs="Times New Roman"/>
          <w:kern w:val="2"/>
          <w:szCs w:val="24"/>
        </w:rPr>
        <w:t>浅</w:t>
      </w:r>
      <w:r w:rsidR="0089717A" w:rsidRPr="00B95577">
        <w:rPr>
          <w:rFonts w:ascii="Times New Roman" w:eastAsia="宋体" w:cs="Times New Roman"/>
          <w:kern w:val="2"/>
          <w:szCs w:val="24"/>
        </w:rPr>
        <w:t>色布）</w:t>
      </w:r>
      <w:r w:rsidR="00EA0CB3" w:rsidRPr="00B95577">
        <w:rPr>
          <w:rFonts w:ascii="Times New Roman" w:eastAsia="宋体" w:cs="Times New Roman"/>
        </w:rPr>
        <w:t>。</w:t>
      </w:r>
    </w:p>
    <w:p w:rsidR="00EA0CB3" w:rsidRPr="00B95577" w:rsidRDefault="00EA0CB3" w:rsidP="000A0EF8">
      <w:pPr>
        <w:pStyle w:val="a0"/>
        <w:spacing w:before="312" w:after="312"/>
        <w:rPr>
          <w:rFonts w:ascii="Times New Roman" w:cs="Times New Roman"/>
        </w:rPr>
      </w:pPr>
      <w:r w:rsidRPr="00B95577">
        <w:rPr>
          <w:rFonts w:ascii="Times New Roman" w:cs="Times New Roman"/>
        </w:rPr>
        <w:t>仪器和设备</w:t>
      </w:r>
    </w:p>
    <w:p w:rsidR="00EA0CB3" w:rsidRPr="00B95577" w:rsidRDefault="00EA0CB3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B95577">
        <w:rPr>
          <w:rFonts w:ascii="Times New Roman" w:eastAsia="宋体" w:cs="Times New Roman"/>
        </w:rPr>
        <w:t>实验室用小样染色机；</w:t>
      </w:r>
    </w:p>
    <w:p w:rsidR="00EA0CB3" w:rsidRPr="00B95577" w:rsidRDefault="00EA0CB3" w:rsidP="00F54202">
      <w:pPr>
        <w:pStyle w:val="a1"/>
        <w:spacing w:before="156" w:after="156"/>
        <w:rPr>
          <w:rFonts w:ascii="Times New Roman" w:eastAsia="宋体" w:cs="Times New Roman"/>
        </w:rPr>
      </w:pPr>
      <w:r w:rsidRPr="00B95577">
        <w:rPr>
          <w:rFonts w:ascii="Times New Roman" w:eastAsia="宋体" w:cs="Times New Roman"/>
        </w:rPr>
        <w:lastRenderedPageBreak/>
        <w:t>实验室用小型</w:t>
      </w:r>
      <w:r w:rsidR="00227139" w:rsidRPr="00B95577">
        <w:rPr>
          <w:rFonts w:ascii="Times New Roman" w:eastAsia="宋体" w:cs="Times New Roman"/>
        </w:rPr>
        <w:t>定形</w:t>
      </w:r>
      <w:r w:rsidRPr="00B95577">
        <w:rPr>
          <w:rFonts w:ascii="Times New Roman" w:eastAsia="宋体" w:cs="Times New Roman"/>
        </w:rPr>
        <w:t>机；</w:t>
      </w:r>
    </w:p>
    <w:p w:rsidR="00EA0CB3" w:rsidRPr="00B95577" w:rsidRDefault="00EA0CB3" w:rsidP="00F54202">
      <w:pPr>
        <w:pStyle w:val="a1"/>
        <w:spacing w:before="156" w:after="156"/>
        <w:rPr>
          <w:rFonts w:ascii="Times New Roman" w:eastAsia="宋体" w:cs="Times New Roman"/>
        </w:rPr>
      </w:pPr>
      <w:r w:rsidRPr="00B95577">
        <w:rPr>
          <w:rFonts w:ascii="Times New Roman" w:eastAsia="宋体" w:cs="Times New Roman"/>
        </w:rPr>
        <w:t>电热鼓风干燥箱（室温</w:t>
      </w:r>
      <w:r w:rsidR="00062413">
        <w:rPr>
          <w:rFonts w:ascii="Times New Roman" w:eastAsia="宋体" w:cs="Times New Roman"/>
        </w:rPr>
        <w:t>~</w:t>
      </w:r>
      <w:r w:rsidRPr="00B95577">
        <w:rPr>
          <w:rFonts w:ascii="Times New Roman" w:eastAsia="宋体" w:cs="Times New Roman"/>
        </w:rPr>
        <w:t>300</w:t>
      </w:r>
      <w:r w:rsidRPr="00B95577">
        <w:rPr>
          <w:rFonts w:ascii="宋体" w:eastAsia="宋体" w:hAnsi="宋体" w:cs="宋体" w:hint="eastAsia"/>
        </w:rPr>
        <w:t>℃</w:t>
      </w:r>
      <w:r w:rsidRPr="00B95577">
        <w:rPr>
          <w:rFonts w:ascii="Times New Roman" w:eastAsia="宋体" w:cs="Times New Roman"/>
        </w:rPr>
        <w:t>），精度</w:t>
      </w:r>
      <w:r w:rsidRPr="00B95577">
        <w:rPr>
          <w:rFonts w:ascii="Times New Roman" w:eastAsia="宋体" w:cs="Times New Roman"/>
        </w:rPr>
        <w:t>±1</w:t>
      </w:r>
      <w:r w:rsidRPr="00B95577">
        <w:rPr>
          <w:rFonts w:ascii="宋体" w:eastAsia="宋体" w:hAnsi="宋体" w:cs="宋体" w:hint="eastAsia"/>
        </w:rPr>
        <w:t>℃</w:t>
      </w:r>
      <w:r w:rsidRPr="00B95577">
        <w:rPr>
          <w:rFonts w:ascii="Times New Roman" w:eastAsia="宋体" w:cs="Times New Roman"/>
        </w:rPr>
        <w:t>；</w:t>
      </w:r>
    </w:p>
    <w:p w:rsidR="00EA0CB3" w:rsidRPr="00B95577" w:rsidRDefault="00EA0CB3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B95577">
        <w:rPr>
          <w:rFonts w:ascii="Times New Roman" w:eastAsia="宋体" w:cs="Times New Roman"/>
        </w:rPr>
        <w:t>测色仪，符合</w:t>
      </w:r>
      <w:r w:rsidRPr="00B95577">
        <w:rPr>
          <w:rFonts w:ascii="Times New Roman" w:eastAsia="宋体" w:cs="Times New Roman"/>
        </w:rPr>
        <w:t xml:space="preserve"> GB/T 6688</w:t>
      </w:r>
      <w:r w:rsidRPr="00B95577">
        <w:rPr>
          <w:rFonts w:ascii="Times New Roman" w:eastAsia="宋体" w:cs="Times New Roman"/>
        </w:rPr>
        <w:t>的规定；</w:t>
      </w:r>
    </w:p>
    <w:p w:rsidR="00EA0CB3" w:rsidRPr="00B95577" w:rsidRDefault="00EA0CB3" w:rsidP="000A0EF8">
      <w:pPr>
        <w:pStyle w:val="a1"/>
        <w:spacing w:before="156" w:after="156"/>
        <w:rPr>
          <w:rFonts w:ascii="Times New Roman" w:eastAsia="宋体" w:cs="Times New Roman"/>
        </w:rPr>
      </w:pPr>
      <w:r w:rsidRPr="00B95577">
        <w:rPr>
          <w:rFonts w:ascii="Times New Roman" w:eastAsia="宋体" w:cs="Times New Roman"/>
        </w:rPr>
        <w:t>pH</w:t>
      </w:r>
      <w:r w:rsidRPr="00B95577">
        <w:rPr>
          <w:rFonts w:ascii="Times New Roman" w:eastAsia="宋体" w:cs="Times New Roman"/>
        </w:rPr>
        <w:t>计（</w:t>
      </w:r>
      <w:r w:rsidRPr="00B95577">
        <w:rPr>
          <w:rFonts w:ascii="Times New Roman" w:eastAsia="宋体" w:cs="Times New Roman"/>
        </w:rPr>
        <w:t>0 ~ 14</w:t>
      </w:r>
      <w:r w:rsidRPr="00B95577">
        <w:rPr>
          <w:rFonts w:ascii="Times New Roman" w:eastAsia="宋体" w:cs="Times New Roman"/>
        </w:rPr>
        <w:t>），精度</w:t>
      </w:r>
      <w:r w:rsidRPr="00B95577">
        <w:rPr>
          <w:rFonts w:ascii="Times New Roman" w:eastAsia="宋体" w:cs="Times New Roman"/>
        </w:rPr>
        <w:t>±0.01</w:t>
      </w:r>
      <w:r w:rsidRPr="00B95577">
        <w:rPr>
          <w:rFonts w:ascii="Times New Roman" w:eastAsia="宋体" w:cs="Times New Roman"/>
        </w:rPr>
        <w:t>；</w:t>
      </w:r>
    </w:p>
    <w:p w:rsidR="00EA0CB3" w:rsidRPr="00B95577" w:rsidRDefault="00EA0CB3" w:rsidP="000A0EF8">
      <w:pPr>
        <w:pStyle w:val="a1"/>
        <w:spacing w:before="156" w:after="156"/>
        <w:rPr>
          <w:rFonts w:ascii="Times New Roman" w:cs="Times New Roman"/>
        </w:rPr>
      </w:pPr>
      <w:r w:rsidRPr="00B95577">
        <w:rPr>
          <w:rFonts w:ascii="Times New Roman" w:eastAsia="宋体" w:cs="Times New Roman"/>
        </w:rPr>
        <w:t>电子天平，感量</w:t>
      </w:r>
      <w:r w:rsidRPr="00B95577">
        <w:rPr>
          <w:rFonts w:ascii="Times New Roman" w:eastAsia="宋体" w:cs="Times New Roman"/>
        </w:rPr>
        <w:t>0.0</w:t>
      </w:r>
      <w:r w:rsidR="00B90EF5" w:rsidRPr="00B95577">
        <w:rPr>
          <w:rFonts w:ascii="Times New Roman" w:eastAsia="宋体" w:cs="Times New Roman"/>
        </w:rPr>
        <w:t>0</w:t>
      </w:r>
      <w:r w:rsidRPr="00B95577">
        <w:rPr>
          <w:rFonts w:ascii="Times New Roman" w:eastAsia="宋体" w:cs="Times New Roman"/>
        </w:rPr>
        <w:t>1 g</w:t>
      </w:r>
      <w:r w:rsidRPr="00B95577">
        <w:rPr>
          <w:rFonts w:ascii="Times New Roman" w:eastAsia="宋体" w:cs="Times New Roman"/>
        </w:rPr>
        <w:t>。</w:t>
      </w:r>
    </w:p>
    <w:p w:rsidR="00BA28C4" w:rsidRPr="00B95577" w:rsidRDefault="00BA28C4" w:rsidP="00BA28C4">
      <w:pPr>
        <w:pStyle w:val="a0"/>
        <w:spacing w:before="312" w:after="312" w:line="360" w:lineRule="auto"/>
        <w:rPr>
          <w:rFonts w:ascii="Times New Roman" w:cs="Times New Roman"/>
        </w:rPr>
      </w:pPr>
      <w:r w:rsidRPr="00B95577">
        <w:rPr>
          <w:rFonts w:ascii="Times New Roman" w:cs="Times New Roman"/>
        </w:rPr>
        <w:t>试验步骤</w:t>
      </w:r>
    </w:p>
    <w:p w:rsidR="00BA28C4" w:rsidRPr="00B95577" w:rsidRDefault="00BA28C4" w:rsidP="00E12939">
      <w:pPr>
        <w:pStyle w:val="a1"/>
        <w:spacing w:beforeLines="0" w:after="156" w:line="360" w:lineRule="auto"/>
        <w:rPr>
          <w:rFonts w:ascii="Times New Roman" w:cs="Times New Roman"/>
        </w:rPr>
      </w:pPr>
      <w:r w:rsidRPr="00B95577">
        <w:rPr>
          <w:rFonts w:ascii="Times New Roman" w:cs="Times New Roman"/>
        </w:rPr>
        <w:t>浅色织物</w:t>
      </w:r>
      <w:r w:rsidR="00626BB4" w:rsidRPr="00B95577">
        <w:rPr>
          <w:rFonts w:ascii="Times New Roman" w:cs="Times New Roman"/>
        </w:rPr>
        <w:t>准备</w:t>
      </w:r>
    </w:p>
    <w:p w:rsidR="00BA28C4" w:rsidRPr="00B95577" w:rsidRDefault="00BA28C4" w:rsidP="00BA28C4">
      <w:pPr>
        <w:pStyle w:val="a2"/>
        <w:spacing w:before="156" w:after="156"/>
        <w:rPr>
          <w:rFonts w:ascii="Times New Roman" w:cs="Times New Roman"/>
        </w:rPr>
      </w:pPr>
      <w:r w:rsidRPr="00B95577">
        <w:rPr>
          <w:rFonts w:ascii="Times New Roman" w:cs="Times New Roman"/>
        </w:rPr>
        <w:t>染液配制</w:t>
      </w:r>
    </w:p>
    <w:tbl>
      <w:tblPr>
        <w:tblW w:w="8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54"/>
        <w:gridCol w:w="4054"/>
      </w:tblGrid>
      <w:tr w:rsidR="00FC7C3B" w:rsidRPr="00B95577" w:rsidTr="00B75F53">
        <w:trPr>
          <w:trHeight w:hRule="exact" w:val="340"/>
          <w:jc w:val="center"/>
        </w:trPr>
        <w:tc>
          <w:tcPr>
            <w:tcW w:w="3952" w:type="dxa"/>
            <w:vAlign w:val="center"/>
          </w:tcPr>
          <w:p w:rsidR="00FC7C3B" w:rsidRPr="00B95577" w:rsidRDefault="00FC7C3B" w:rsidP="00C77BBE">
            <w:pPr>
              <w:jc w:val="center"/>
            </w:pPr>
          </w:p>
        </w:tc>
        <w:tc>
          <w:tcPr>
            <w:tcW w:w="3952" w:type="dxa"/>
            <w:vAlign w:val="center"/>
          </w:tcPr>
          <w:p w:rsidR="00FC7C3B" w:rsidRPr="00B95577" w:rsidRDefault="00FC7C3B" w:rsidP="00365723">
            <w:pPr>
              <w:jc w:val="center"/>
            </w:pPr>
            <w:r w:rsidRPr="00B95577">
              <w:t>粉红色</w:t>
            </w:r>
            <w:r w:rsidR="00AC7962" w:rsidRPr="00B95577">
              <w:t>布</w:t>
            </w:r>
          </w:p>
        </w:tc>
      </w:tr>
      <w:tr w:rsidR="00FC7C3B" w:rsidRPr="00B95577" w:rsidTr="00B75F53">
        <w:trPr>
          <w:trHeight w:hRule="exact" w:val="340"/>
          <w:jc w:val="center"/>
        </w:trPr>
        <w:tc>
          <w:tcPr>
            <w:tcW w:w="3952" w:type="dxa"/>
            <w:vAlign w:val="center"/>
          </w:tcPr>
          <w:p w:rsidR="00FC7C3B" w:rsidRPr="00B95577" w:rsidRDefault="00FC7C3B" w:rsidP="00C77BBE">
            <w:pPr>
              <w:jc w:val="center"/>
            </w:pPr>
            <w:r w:rsidRPr="00B95577">
              <w:t>酸性红</w:t>
            </w:r>
            <w:r w:rsidRPr="00B95577">
              <w:t>2B</w:t>
            </w:r>
          </w:p>
        </w:tc>
        <w:tc>
          <w:tcPr>
            <w:tcW w:w="3952" w:type="dxa"/>
            <w:vAlign w:val="center"/>
          </w:tcPr>
          <w:p w:rsidR="00FC7C3B" w:rsidRPr="00B95577" w:rsidRDefault="00FC7C3B" w:rsidP="00365723">
            <w:pPr>
              <w:jc w:val="center"/>
            </w:pPr>
            <w:r w:rsidRPr="00B95577">
              <w:t>0.08 %</w:t>
            </w:r>
            <w:r w:rsidRPr="00B95577">
              <w:t>（</w:t>
            </w:r>
            <w:r w:rsidRPr="00B95577">
              <w:t>o</w:t>
            </w:r>
            <w:r w:rsidR="00715EDC" w:rsidRPr="00B95577">
              <w:t>.</w:t>
            </w:r>
            <w:r w:rsidRPr="00B95577">
              <w:t>w</w:t>
            </w:r>
            <w:r w:rsidR="00715EDC" w:rsidRPr="00B95577">
              <w:t>.</w:t>
            </w:r>
            <w:r w:rsidRPr="00B95577">
              <w:t>f</w:t>
            </w:r>
            <w:r w:rsidRPr="00B95577">
              <w:t>）</w:t>
            </w:r>
          </w:p>
        </w:tc>
      </w:tr>
      <w:tr w:rsidR="00FC7C3B" w:rsidRPr="00B95577" w:rsidTr="00B75F53">
        <w:trPr>
          <w:trHeight w:hRule="exact" w:val="340"/>
          <w:jc w:val="center"/>
        </w:trPr>
        <w:tc>
          <w:tcPr>
            <w:tcW w:w="3952" w:type="dxa"/>
            <w:vAlign w:val="center"/>
          </w:tcPr>
          <w:p w:rsidR="00FC7C3B" w:rsidRPr="00B95577" w:rsidRDefault="00FC7C3B" w:rsidP="00C77BBE">
            <w:pPr>
              <w:jc w:val="center"/>
            </w:pPr>
            <w:r w:rsidRPr="00B95577">
              <w:t>酸性匀染剂</w:t>
            </w:r>
          </w:p>
        </w:tc>
        <w:tc>
          <w:tcPr>
            <w:tcW w:w="3952" w:type="dxa"/>
            <w:vAlign w:val="center"/>
          </w:tcPr>
          <w:p w:rsidR="00FC7C3B" w:rsidRPr="00B95577" w:rsidRDefault="00FC7C3B" w:rsidP="00C77BBE">
            <w:pPr>
              <w:jc w:val="center"/>
            </w:pPr>
            <w:r w:rsidRPr="00B95577">
              <w:t xml:space="preserve">0.5 </w:t>
            </w:r>
            <w:r w:rsidR="00715EDC" w:rsidRPr="00B95577">
              <w:t>mL/L</w:t>
            </w:r>
          </w:p>
        </w:tc>
      </w:tr>
      <w:tr w:rsidR="00FC7C3B" w:rsidRPr="00B95577" w:rsidTr="00B75F53">
        <w:trPr>
          <w:trHeight w:hRule="exact" w:val="340"/>
          <w:jc w:val="center"/>
        </w:trPr>
        <w:tc>
          <w:tcPr>
            <w:tcW w:w="3952" w:type="dxa"/>
            <w:vAlign w:val="center"/>
          </w:tcPr>
          <w:p w:rsidR="00FC7C3B" w:rsidRPr="00B95577" w:rsidRDefault="00FC7C3B" w:rsidP="00C77BBE">
            <w:pPr>
              <w:jc w:val="center"/>
            </w:pPr>
            <w:r w:rsidRPr="00B95577">
              <w:t>98%HAc</w:t>
            </w:r>
          </w:p>
        </w:tc>
        <w:tc>
          <w:tcPr>
            <w:tcW w:w="3952" w:type="dxa"/>
            <w:vAlign w:val="center"/>
          </w:tcPr>
          <w:p w:rsidR="00FC7C3B" w:rsidRPr="00B95577" w:rsidRDefault="00FC7C3B" w:rsidP="005770AE">
            <w:pPr>
              <w:jc w:val="center"/>
            </w:pPr>
            <w:r w:rsidRPr="00B95577">
              <w:t>0.</w:t>
            </w:r>
            <w:r w:rsidR="005770AE" w:rsidRPr="00B95577">
              <w:t>2</w:t>
            </w:r>
            <w:r w:rsidR="00715EDC" w:rsidRPr="00B95577">
              <w:t>mL/L</w:t>
            </w:r>
          </w:p>
        </w:tc>
      </w:tr>
    </w:tbl>
    <w:p w:rsidR="00BA28C4" w:rsidRPr="00B95577" w:rsidRDefault="00BA28C4" w:rsidP="00BA28C4">
      <w:pPr>
        <w:pStyle w:val="a2"/>
        <w:spacing w:before="156" w:after="156"/>
        <w:rPr>
          <w:rFonts w:ascii="Times New Roman" w:cs="Times New Roman"/>
        </w:rPr>
      </w:pPr>
      <w:r w:rsidRPr="00B95577">
        <w:rPr>
          <w:rFonts w:ascii="Times New Roman" w:cs="Times New Roman"/>
        </w:rPr>
        <w:t>染色工艺</w:t>
      </w:r>
    </w:p>
    <w:p w:rsidR="00BA28C4" w:rsidRPr="00B95577" w:rsidRDefault="00BA28C4" w:rsidP="00F54202">
      <w:pPr>
        <w:pStyle w:val="aff"/>
        <w:rPr>
          <w:rFonts w:ascii="Times New Roman" w:cs="Times New Roman"/>
          <w:noProof w:val="0"/>
          <w:kern w:val="2"/>
          <w:szCs w:val="24"/>
        </w:rPr>
      </w:pPr>
      <w:r w:rsidRPr="00B95577">
        <w:rPr>
          <w:rFonts w:ascii="Times New Roman" w:cs="Times New Roman"/>
          <w:noProof w:val="0"/>
          <w:kern w:val="2"/>
          <w:szCs w:val="24"/>
        </w:rPr>
        <w:t>浴比</w:t>
      </w:r>
      <w:r w:rsidRPr="00B95577">
        <w:rPr>
          <w:rFonts w:ascii="Times New Roman" w:cs="Times New Roman"/>
          <w:noProof w:val="0"/>
          <w:kern w:val="2"/>
          <w:szCs w:val="24"/>
        </w:rPr>
        <w:t>1</w:t>
      </w:r>
      <w:r w:rsidRPr="00B95577">
        <w:rPr>
          <w:rFonts w:ascii="Times New Roman" w:cs="Times New Roman"/>
          <w:noProof w:val="0"/>
          <w:kern w:val="2"/>
          <w:szCs w:val="24"/>
        </w:rPr>
        <w:t>：</w:t>
      </w:r>
      <w:r w:rsidRPr="00B95577">
        <w:rPr>
          <w:rFonts w:ascii="Times New Roman" w:cs="Times New Roman"/>
          <w:noProof w:val="0"/>
          <w:kern w:val="2"/>
          <w:szCs w:val="24"/>
        </w:rPr>
        <w:t>10</w:t>
      </w:r>
      <w:r w:rsidRPr="00B95577">
        <w:rPr>
          <w:rFonts w:ascii="Times New Roman" w:cs="Times New Roman"/>
          <w:noProof w:val="0"/>
          <w:kern w:val="2"/>
          <w:szCs w:val="24"/>
        </w:rPr>
        <w:t>，室温依次加入</w:t>
      </w:r>
      <w:r w:rsidR="009D0444" w:rsidRPr="00B95577">
        <w:rPr>
          <w:rFonts w:ascii="Times New Roman" w:cs="Times New Roman"/>
          <w:noProof w:val="0"/>
          <w:kern w:val="2"/>
          <w:szCs w:val="24"/>
        </w:rPr>
        <w:t>染液、</w:t>
      </w:r>
      <w:r w:rsidRPr="00B95577">
        <w:rPr>
          <w:rFonts w:ascii="Times New Roman" w:cs="Times New Roman"/>
          <w:noProof w:val="0"/>
          <w:kern w:val="2"/>
          <w:szCs w:val="24"/>
        </w:rPr>
        <w:t>水</w:t>
      </w:r>
      <w:r w:rsidR="00F54202" w:rsidRPr="00B95577">
        <w:rPr>
          <w:rFonts w:ascii="Times New Roman" w:cs="Times New Roman"/>
          <w:noProof w:val="0"/>
          <w:kern w:val="2"/>
          <w:szCs w:val="24"/>
        </w:rPr>
        <w:t>和</w:t>
      </w:r>
      <w:r w:rsidR="00F54202" w:rsidRPr="00B95577">
        <w:rPr>
          <w:rFonts w:ascii="Times New Roman" w:cs="Times New Roman"/>
        </w:rPr>
        <w:t>锦纶标准布</w:t>
      </w:r>
      <w:r w:rsidRPr="00B95577">
        <w:rPr>
          <w:rFonts w:ascii="Times New Roman" w:cs="Times New Roman"/>
          <w:noProof w:val="0"/>
          <w:kern w:val="2"/>
          <w:szCs w:val="24"/>
        </w:rPr>
        <w:t>，</w:t>
      </w:r>
      <w:r w:rsidRPr="00B95577">
        <w:rPr>
          <w:rFonts w:ascii="Times New Roman" w:cs="Times New Roman"/>
          <w:noProof w:val="0"/>
          <w:kern w:val="2"/>
          <w:szCs w:val="24"/>
        </w:rPr>
        <w:t xml:space="preserve">1.5 </w:t>
      </w:r>
      <w:r w:rsidRPr="00B95577">
        <w:rPr>
          <w:rFonts w:hAnsi="宋体" w:hint="eastAsia"/>
          <w:noProof w:val="0"/>
          <w:kern w:val="2"/>
          <w:szCs w:val="24"/>
        </w:rPr>
        <w:t>℃</w:t>
      </w:r>
      <w:r w:rsidRPr="00B95577">
        <w:rPr>
          <w:rFonts w:ascii="Times New Roman" w:cs="Times New Roman"/>
          <w:noProof w:val="0"/>
          <w:kern w:val="2"/>
          <w:szCs w:val="24"/>
        </w:rPr>
        <w:t>/min</w:t>
      </w:r>
      <w:r w:rsidRPr="00B95577">
        <w:rPr>
          <w:rFonts w:ascii="Times New Roman" w:cs="Times New Roman"/>
          <w:noProof w:val="0"/>
          <w:kern w:val="2"/>
          <w:szCs w:val="24"/>
        </w:rPr>
        <w:t>升温，</w:t>
      </w:r>
      <w:r w:rsidRPr="00B95577">
        <w:rPr>
          <w:rFonts w:ascii="Times New Roman" w:cs="Times New Roman"/>
          <w:noProof w:val="0"/>
          <w:kern w:val="2"/>
          <w:szCs w:val="24"/>
        </w:rPr>
        <w:t xml:space="preserve">98 </w:t>
      </w:r>
      <w:r w:rsidRPr="00B95577">
        <w:rPr>
          <w:rFonts w:hAnsi="宋体" w:hint="eastAsia"/>
          <w:noProof w:val="0"/>
          <w:kern w:val="2"/>
          <w:szCs w:val="24"/>
        </w:rPr>
        <w:t>℃</w:t>
      </w:r>
      <w:r w:rsidR="00F54202" w:rsidRPr="00B95577">
        <w:rPr>
          <w:rFonts w:ascii="Times New Roman" w:cs="Times New Roman"/>
          <w:noProof w:val="0"/>
          <w:kern w:val="2"/>
          <w:szCs w:val="24"/>
        </w:rPr>
        <w:t>保温</w:t>
      </w:r>
      <w:r w:rsidRPr="00B95577">
        <w:rPr>
          <w:rFonts w:ascii="Times New Roman" w:cs="Times New Roman"/>
          <w:noProof w:val="0"/>
          <w:kern w:val="2"/>
          <w:szCs w:val="24"/>
        </w:rPr>
        <w:t>30 min</w:t>
      </w:r>
      <w:r w:rsidRPr="00B95577">
        <w:rPr>
          <w:rFonts w:ascii="Times New Roman" w:cs="Times New Roman"/>
          <w:noProof w:val="0"/>
          <w:kern w:val="2"/>
          <w:szCs w:val="24"/>
        </w:rPr>
        <w:t>，排液，冷水洗</w:t>
      </w:r>
      <w:r w:rsidRPr="00B95577">
        <w:rPr>
          <w:rFonts w:ascii="Times New Roman" w:cs="Times New Roman"/>
          <w:noProof w:val="0"/>
          <w:kern w:val="2"/>
          <w:szCs w:val="24"/>
        </w:rPr>
        <w:t>1</w:t>
      </w:r>
      <w:r w:rsidRPr="00B95577">
        <w:rPr>
          <w:rFonts w:ascii="Times New Roman" w:cs="Times New Roman"/>
          <w:noProof w:val="0"/>
          <w:kern w:val="2"/>
          <w:szCs w:val="24"/>
        </w:rPr>
        <w:t>次，脱水，烘干。</w:t>
      </w:r>
    </w:p>
    <w:p w:rsidR="00EF6224" w:rsidRPr="00B95577" w:rsidRDefault="000F56E2" w:rsidP="00EF6224">
      <w:pPr>
        <w:pStyle w:val="a1"/>
        <w:spacing w:before="156" w:after="156"/>
        <w:rPr>
          <w:rFonts w:ascii="Times New Roman" w:cs="Times New Roman"/>
        </w:rPr>
      </w:pPr>
      <w:r w:rsidRPr="00B95577">
        <w:rPr>
          <w:rFonts w:ascii="Times New Roman" w:cs="Times New Roman"/>
        </w:rPr>
        <w:t>增白织物</w:t>
      </w:r>
      <w:r w:rsidR="00626BB4" w:rsidRPr="00B95577">
        <w:rPr>
          <w:rFonts w:ascii="Times New Roman" w:cs="Times New Roman"/>
        </w:rPr>
        <w:t>准备</w:t>
      </w:r>
    </w:p>
    <w:p w:rsidR="00EF6224" w:rsidRPr="00B95577" w:rsidRDefault="00821112" w:rsidP="00EF6224">
      <w:pPr>
        <w:pStyle w:val="a2"/>
        <w:spacing w:before="156" w:after="156"/>
        <w:rPr>
          <w:rFonts w:ascii="Times New Roman" w:cs="Times New Roman"/>
        </w:rPr>
      </w:pPr>
      <w:r w:rsidRPr="00B95577">
        <w:rPr>
          <w:rFonts w:ascii="Times New Roman" w:cs="Times New Roman"/>
        </w:rPr>
        <w:t>增白溶液</w:t>
      </w:r>
      <w:r w:rsidR="00EF6224" w:rsidRPr="00B95577">
        <w:rPr>
          <w:rFonts w:ascii="Times New Roman" w:cs="Times New Roman"/>
        </w:rPr>
        <w:t>配制</w:t>
      </w:r>
    </w:p>
    <w:tbl>
      <w:tblPr>
        <w:tblW w:w="8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54"/>
        <w:gridCol w:w="4054"/>
      </w:tblGrid>
      <w:tr w:rsidR="00EF6224" w:rsidRPr="00B95577" w:rsidTr="003C196F">
        <w:trPr>
          <w:trHeight w:hRule="exact" w:val="340"/>
          <w:jc w:val="center"/>
        </w:trPr>
        <w:tc>
          <w:tcPr>
            <w:tcW w:w="4054" w:type="dxa"/>
            <w:vAlign w:val="center"/>
          </w:tcPr>
          <w:p w:rsidR="00EF6224" w:rsidRPr="00B95577" w:rsidRDefault="00EF6224" w:rsidP="00EE55CF">
            <w:pPr>
              <w:jc w:val="center"/>
            </w:pPr>
          </w:p>
        </w:tc>
        <w:tc>
          <w:tcPr>
            <w:tcW w:w="4054" w:type="dxa"/>
            <w:vAlign w:val="center"/>
          </w:tcPr>
          <w:p w:rsidR="00EF6224" w:rsidRPr="00B95577" w:rsidRDefault="00AC7962" w:rsidP="00EE55CF">
            <w:pPr>
              <w:jc w:val="center"/>
            </w:pPr>
            <w:r w:rsidRPr="00B95577">
              <w:t>增白布</w:t>
            </w:r>
          </w:p>
        </w:tc>
      </w:tr>
      <w:tr w:rsidR="00EF6224" w:rsidRPr="00B95577" w:rsidTr="003C196F">
        <w:trPr>
          <w:trHeight w:hRule="exact" w:val="340"/>
          <w:jc w:val="center"/>
        </w:trPr>
        <w:tc>
          <w:tcPr>
            <w:tcW w:w="4054" w:type="dxa"/>
            <w:vAlign w:val="center"/>
          </w:tcPr>
          <w:p w:rsidR="00EF6224" w:rsidRPr="00B95577" w:rsidRDefault="003C196F" w:rsidP="00715EDC">
            <w:pPr>
              <w:jc w:val="center"/>
            </w:pPr>
            <w:r w:rsidRPr="00B95577">
              <w:t>锦纶增白剂</w:t>
            </w:r>
          </w:p>
        </w:tc>
        <w:tc>
          <w:tcPr>
            <w:tcW w:w="4054" w:type="dxa"/>
            <w:vAlign w:val="center"/>
          </w:tcPr>
          <w:p w:rsidR="00EF6224" w:rsidRPr="00B95577" w:rsidRDefault="003C196F" w:rsidP="00EE55CF">
            <w:pPr>
              <w:jc w:val="center"/>
            </w:pPr>
            <w:r w:rsidRPr="00B95577">
              <w:t>2</w:t>
            </w:r>
            <w:r w:rsidR="00EF6224" w:rsidRPr="00B95577">
              <w:t xml:space="preserve"> %</w:t>
            </w:r>
            <w:r w:rsidR="00EF6224" w:rsidRPr="00B95577">
              <w:t>（</w:t>
            </w:r>
            <w:r w:rsidR="00EF6224" w:rsidRPr="00B95577">
              <w:t>o</w:t>
            </w:r>
            <w:r w:rsidR="00715EDC" w:rsidRPr="00B95577">
              <w:t>.</w:t>
            </w:r>
            <w:r w:rsidR="00EF6224" w:rsidRPr="00B95577">
              <w:t>w</w:t>
            </w:r>
            <w:r w:rsidR="00715EDC" w:rsidRPr="00B95577">
              <w:t>.</w:t>
            </w:r>
            <w:r w:rsidR="00EF6224" w:rsidRPr="00B95577">
              <w:t>f</w:t>
            </w:r>
            <w:r w:rsidR="00EF6224" w:rsidRPr="00B95577">
              <w:t>）</w:t>
            </w:r>
          </w:p>
        </w:tc>
      </w:tr>
      <w:tr w:rsidR="00EF6224" w:rsidRPr="00B95577" w:rsidTr="003C196F">
        <w:trPr>
          <w:trHeight w:hRule="exact" w:val="340"/>
          <w:jc w:val="center"/>
        </w:trPr>
        <w:tc>
          <w:tcPr>
            <w:tcW w:w="4054" w:type="dxa"/>
            <w:vAlign w:val="center"/>
          </w:tcPr>
          <w:p w:rsidR="00EF6224" w:rsidRPr="00B95577" w:rsidRDefault="00EF6224" w:rsidP="00EE55CF">
            <w:pPr>
              <w:jc w:val="center"/>
            </w:pPr>
            <w:r w:rsidRPr="00B95577">
              <w:t>98%HAc</w:t>
            </w:r>
          </w:p>
        </w:tc>
        <w:tc>
          <w:tcPr>
            <w:tcW w:w="4054" w:type="dxa"/>
            <w:vAlign w:val="center"/>
          </w:tcPr>
          <w:p w:rsidR="00EF6224" w:rsidRPr="00B95577" w:rsidRDefault="00EF6224" w:rsidP="005770AE">
            <w:pPr>
              <w:jc w:val="center"/>
            </w:pPr>
            <w:r w:rsidRPr="00B95577">
              <w:t>0.</w:t>
            </w:r>
            <w:r w:rsidR="005770AE" w:rsidRPr="00B95577">
              <w:t>2</w:t>
            </w:r>
            <w:r w:rsidR="00715EDC" w:rsidRPr="00B95577">
              <w:t>mL/L</w:t>
            </w:r>
          </w:p>
        </w:tc>
      </w:tr>
    </w:tbl>
    <w:p w:rsidR="00EF6224" w:rsidRPr="00B95577" w:rsidRDefault="00EF6224" w:rsidP="00EF6224">
      <w:pPr>
        <w:pStyle w:val="a2"/>
        <w:spacing w:before="156" w:after="156"/>
        <w:rPr>
          <w:rFonts w:ascii="Times New Roman" w:cs="Times New Roman"/>
        </w:rPr>
      </w:pPr>
      <w:r w:rsidRPr="00B95577">
        <w:rPr>
          <w:rFonts w:ascii="Times New Roman" w:cs="Times New Roman"/>
        </w:rPr>
        <w:t>染色工艺</w:t>
      </w:r>
    </w:p>
    <w:p w:rsidR="00EF6224" w:rsidRPr="00B95577" w:rsidRDefault="00EF6224" w:rsidP="00296850">
      <w:pPr>
        <w:pStyle w:val="aff"/>
        <w:rPr>
          <w:rFonts w:ascii="Times New Roman" w:cs="Times New Roman"/>
          <w:noProof w:val="0"/>
          <w:kern w:val="2"/>
          <w:szCs w:val="24"/>
        </w:rPr>
      </w:pPr>
      <w:r w:rsidRPr="00B95577">
        <w:rPr>
          <w:rFonts w:ascii="Times New Roman" w:cs="Times New Roman"/>
          <w:noProof w:val="0"/>
          <w:kern w:val="2"/>
          <w:szCs w:val="24"/>
        </w:rPr>
        <w:t>浴比</w:t>
      </w:r>
      <w:r w:rsidRPr="00B95577">
        <w:rPr>
          <w:rFonts w:ascii="Times New Roman" w:cs="Times New Roman"/>
          <w:noProof w:val="0"/>
          <w:kern w:val="2"/>
          <w:szCs w:val="24"/>
        </w:rPr>
        <w:t>1</w:t>
      </w:r>
      <w:r w:rsidRPr="00B95577">
        <w:rPr>
          <w:rFonts w:ascii="Times New Roman" w:cs="Times New Roman"/>
          <w:noProof w:val="0"/>
          <w:kern w:val="2"/>
          <w:szCs w:val="24"/>
        </w:rPr>
        <w:t>：</w:t>
      </w:r>
      <w:r w:rsidRPr="00B95577">
        <w:rPr>
          <w:rFonts w:ascii="Times New Roman" w:cs="Times New Roman"/>
          <w:noProof w:val="0"/>
          <w:kern w:val="2"/>
          <w:szCs w:val="24"/>
        </w:rPr>
        <w:t>10</w:t>
      </w:r>
      <w:r w:rsidRPr="00B95577">
        <w:rPr>
          <w:rFonts w:ascii="Times New Roman" w:cs="Times New Roman"/>
          <w:noProof w:val="0"/>
          <w:kern w:val="2"/>
          <w:szCs w:val="24"/>
        </w:rPr>
        <w:t>，室温依次加入</w:t>
      </w:r>
      <w:r w:rsidR="00821112" w:rsidRPr="00B95577">
        <w:rPr>
          <w:rFonts w:ascii="Times New Roman" w:cs="Times New Roman"/>
          <w:noProof w:val="0"/>
          <w:kern w:val="2"/>
          <w:szCs w:val="24"/>
        </w:rPr>
        <w:t>增白溶</w:t>
      </w:r>
      <w:r w:rsidRPr="00B95577">
        <w:rPr>
          <w:rFonts w:ascii="Times New Roman" w:cs="Times New Roman"/>
          <w:noProof w:val="0"/>
          <w:kern w:val="2"/>
          <w:szCs w:val="24"/>
        </w:rPr>
        <w:t>液、水</w:t>
      </w:r>
      <w:r w:rsidR="00296850" w:rsidRPr="00B95577">
        <w:rPr>
          <w:rFonts w:ascii="Times New Roman" w:cs="Times New Roman"/>
          <w:noProof w:val="0"/>
          <w:kern w:val="2"/>
          <w:szCs w:val="24"/>
        </w:rPr>
        <w:t>和</w:t>
      </w:r>
      <w:r w:rsidR="00296850" w:rsidRPr="00B95577">
        <w:rPr>
          <w:rFonts w:ascii="Times New Roman" w:cs="Times New Roman"/>
        </w:rPr>
        <w:t>锦纶标准布</w:t>
      </w:r>
      <w:r w:rsidRPr="00B95577">
        <w:rPr>
          <w:rFonts w:ascii="Times New Roman" w:cs="Times New Roman"/>
          <w:noProof w:val="0"/>
          <w:kern w:val="2"/>
          <w:szCs w:val="24"/>
        </w:rPr>
        <w:t>，</w:t>
      </w:r>
      <w:r w:rsidRPr="00B95577">
        <w:rPr>
          <w:rFonts w:ascii="Times New Roman" w:cs="Times New Roman"/>
          <w:noProof w:val="0"/>
          <w:kern w:val="2"/>
          <w:szCs w:val="24"/>
        </w:rPr>
        <w:t xml:space="preserve">1.5 </w:t>
      </w:r>
      <w:r w:rsidRPr="00B95577">
        <w:rPr>
          <w:rFonts w:hAnsi="宋体" w:hint="eastAsia"/>
          <w:noProof w:val="0"/>
          <w:kern w:val="2"/>
          <w:szCs w:val="24"/>
        </w:rPr>
        <w:t>℃</w:t>
      </w:r>
      <w:r w:rsidRPr="00B95577">
        <w:rPr>
          <w:rFonts w:ascii="Times New Roman" w:cs="Times New Roman"/>
          <w:noProof w:val="0"/>
          <w:kern w:val="2"/>
          <w:szCs w:val="24"/>
        </w:rPr>
        <w:t>/min</w:t>
      </w:r>
      <w:r w:rsidRPr="00B95577">
        <w:rPr>
          <w:rFonts w:ascii="Times New Roman" w:cs="Times New Roman"/>
          <w:noProof w:val="0"/>
          <w:kern w:val="2"/>
          <w:szCs w:val="24"/>
        </w:rPr>
        <w:t>升温，</w:t>
      </w:r>
      <w:r w:rsidRPr="00B95577">
        <w:rPr>
          <w:rFonts w:ascii="Times New Roman" w:cs="Times New Roman"/>
          <w:noProof w:val="0"/>
          <w:kern w:val="2"/>
          <w:szCs w:val="24"/>
        </w:rPr>
        <w:t xml:space="preserve">98 </w:t>
      </w:r>
      <w:r w:rsidRPr="00B95577">
        <w:rPr>
          <w:rFonts w:hAnsi="宋体" w:hint="eastAsia"/>
          <w:noProof w:val="0"/>
          <w:kern w:val="2"/>
          <w:szCs w:val="24"/>
        </w:rPr>
        <w:t>℃</w:t>
      </w:r>
      <w:r w:rsidRPr="00B95577">
        <w:rPr>
          <w:rFonts w:ascii="Times New Roman" w:cs="Times New Roman"/>
          <w:noProof w:val="0"/>
          <w:kern w:val="2"/>
          <w:szCs w:val="24"/>
        </w:rPr>
        <w:t>×30 min</w:t>
      </w:r>
      <w:r w:rsidRPr="00B95577">
        <w:rPr>
          <w:rFonts w:ascii="Times New Roman" w:cs="Times New Roman"/>
          <w:noProof w:val="0"/>
          <w:kern w:val="2"/>
          <w:szCs w:val="24"/>
        </w:rPr>
        <w:t>，排液，冷水洗</w:t>
      </w:r>
      <w:r w:rsidRPr="00B95577">
        <w:rPr>
          <w:rFonts w:ascii="Times New Roman" w:cs="Times New Roman"/>
          <w:noProof w:val="0"/>
          <w:kern w:val="2"/>
          <w:szCs w:val="24"/>
        </w:rPr>
        <w:t>1</w:t>
      </w:r>
      <w:r w:rsidRPr="00B95577">
        <w:rPr>
          <w:rFonts w:ascii="Times New Roman" w:cs="Times New Roman"/>
          <w:noProof w:val="0"/>
          <w:kern w:val="2"/>
          <w:szCs w:val="24"/>
        </w:rPr>
        <w:t>次，脱水，烘干。</w:t>
      </w:r>
    </w:p>
    <w:p w:rsidR="002730AB" w:rsidRPr="00B95577" w:rsidRDefault="002730AB" w:rsidP="002730AB">
      <w:pPr>
        <w:pStyle w:val="a1"/>
        <w:spacing w:before="156" w:after="156"/>
        <w:rPr>
          <w:rFonts w:ascii="Times New Roman" w:cs="Times New Roman"/>
        </w:rPr>
      </w:pPr>
      <w:bookmarkStart w:id="23" w:name="OLE_LINK1"/>
      <w:bookmarkStart w:id="24" w:name="OLE_LINK2"/>
      <w:r w:rsidRPr="00B95577">
        <w:rPr>
          <w:rFonts w:ascii="Times New Roman" w:cs="Times New Roman"/>
        </w:rPr>
        <w:t>锦纶抗酚黄变剂的处理</w:t>
      </w:r>
    </w:p>
    <w:p w:rsidR="002730AB" w:rsidRPr="00B95577" w:rsidRDefault="002730AB" w:rsidP="002730AB">
      <w:pPr>
        <w:pStyle w:val="aff"/>
        <w:rPr>
          <w:rFonts w:ascii="Times New Roman" w:cs="Times New Roman"/>
          <w:color w:val="000000" w:themeColor="text1"/>
        </w:rPr>
      </w:pPr>
      <w:r w:rsidRPr="00B95577">
        <w:rPr>
          <w:rFonts w:ascii="Times New Roman" w:cs="Times New Roman"/>
          <w:color w:val="000000" w:themeColor="text1"/>
        </w:rPr>
        <w:t>锦纶抗酚黄变剂均按照</w:t>
      </w:r>
      <w:r w:rsidRPr="00B95577">
        <w:rPr>
          <w:rFonts w:ascii="Times New Roman" w:cs="Times New Roman"/>
          <w:color w:val="000000" w:themeColor="text1"/>
        </w:rPr>
        <w:t>HG/T 4266-2011</w:t>
      </w:r>
      <w:r w:rsidRPr="00B95577">
        <w:rPr>
          <w:rFonts w:ascii="Times New Roman" w:cs="Times New Roman"/>
          <w:color w:val="000000" w:themeColor="text1"/>
        </w:rPr>
        <w:t>测定含固量，然后换算为</w:t>
      </w:r>
      <w:r w:rsidRPr="00B95577">
        <w:rPr>
          <w:rFonts w:ascii="Times New Roman" w:cs="Times New Roman"/>
          <w:color w:val="000000" w:themeColor="text1"/>
        </w:rPr>
        <w:t>50 %</w:t>
      </w:r>
      <w:r w:rsidRPr="00B95577">
        <w:rPr>
          <w:rFonts w:ascii="Times New Roman" w:cs="Times New Roman"/>
          <w:color w:val="000000" w:themeColor="text1"/>
        </w:rPr>
        <w:t>的含固量进行以下试验。</w:t>
      </w:r>
    </w:p>
    <w:bookmarkEnd w:id="23"/>
    <w:bookmarkEnd w:id="24"/>
    <w:p w:rsidR="00BA28C4" w:rsidRPr="00B95577" w:rsidRDefault="00BA28C4" w:rsidP="00BA28C4">
      <w:pPr>
        <w:pStyle w:val="a1"/>
        <w:spacing w:before="156" w:after="156" w:line="360" w:lineRule="auto"/>
        <w:ind w:left="2"/>
        <w:rPr>
          <w:rFonts w:ascii="Times New Roman" w:cs="Times New Roman"/>
        </w:rPr>
      </w:pPr>
      <w:r w:rsidRPr="00B95577">
        <w:rPr>
          <w:rFonts w:ascii="Times New Roman" w:cs="Times New Roman"/>
        </w:rPr>
        <w:t>浸渍法抗酚黄变整理</w:t>
      </w:r>
    </w:p>
    <w:p w:rsidR="00BA28C4" w:rsidRPr="00B95577" w:rsidRDefault="00BA28C4" w:rsidP="00FE1825">
      <w:pPr>
        <w:pStyle w:val="aff"/>
        <w:rPr>
          <w:rFonts w:ascii="Times New Roman" w:cs="Times New Roman"/>
          <w:color w:val="000000" w:themeColor="text1"/>
        </w:rPr>
      </w:pPr>
      <w:r w:rsidRPr="00B95577">
        <w:rPr>
          <w:rFonts w:ascii="Times New Roman" w:cs="Times New Roman"/>
          <w:color w:val="000000" w:themeColor="text1"/>
        </w:rPr>
        <w:t>抗酚黄变剂</w:t>
      </w:r>
      <w:r w:rsidR="004C1C28" w:rsidRPr="00B95577">
        <w:rPr>
          <w:rFonts w:ascii="Times New Roman" w:cs="Times New Roman"/>
          <w:color w:val="000000"/>
        </w:rPr>
        <w:t>1 %~3 %</w:t>
      </w:r>
      <w:r w:rsidR="004C1C28" w:rsidRPr="00B95577">
        <w:rPr>
          <w:rFonts w:ascii="Times New Roman" w:cs="Times New Roman"/>
          <w:color w:val="000000"/>
        </w:rPr>
        <w:t>（</w:t>
      </w:r>
      <w:r w:rsidR="004C1C28" w:rsidRPr="00B95577">
        <w:rPr>
          <w:rFonts w:ascii="Times New Roman" w:cs="Times New Roman"/>
          <w:color w:val="000000"/>
        </w:rPr>
        <w:t>o.w.f</w:t>
      </w:r>
      <w:r w:rsidR="004C1C28" w:rsidRPr="00B95577">
        <w:rPr>
          <w:rFonts w:ascii="Times New Roman" w:cs="Times New Roman"/>
          <w:color w:val="000000"/>
        </w:rPr>
        <w:t>）</w:t>
      </w:r>
    </w:p>
    <w:p w:rsidR="00BA28C4" w:rsidRPr="00B95577" w:rsidRDefault="00047DD3" w:rsidP="004C1C28">
      <w:pPr>
        <w:pStyle w:val="aff"/>
        <w:rPr>
          <w:rFonts w:ascii="Times New Roman" w:cs="Times New Roman"/>
          <w:color w:val="000000" w:themeColor="text1"/>
        </w:rPr>
      </w:pPr>
      <w:r w:rsidRPr="00B95577">
        <w:rPr>
          <w:rFonts w:ascii="Times New Roman" w:cs="Times New Roman"/>
          <w:color w:val="000000" w:themeColor="text1"/>
        </w:rPr>
        <w:t>浴比</w:t>
      </w:r>
      <w:r w:rsidRPr="00B95577">
        <w:rPr>
          <w:rFonts w:ascii="Times New Roman" w:cs="Times New Roman"/>
          <w:color w:val="000000" w:themeColor="text1"/>
        </w:rPr>
        <w:t>1</w:t>
      </w:r>
      <w:r w:rsidRPr="00B95577">
        <w:rPr>
          <w:rFonts w:ascii="Times New Roman" w:cs="Times New Roman"/>
          <w:color w:val="000000" w:themeColor="text1"/>
        </w:rPr>
        <w:t>：</w:t>
      </w:r>
      <w:r w:rsidRPr="00B95577">
        <w:rPr>
          <w:rFonts w:ascii="Times New Roman" w:cs="Times New Roman"/>
          <w:color w:val="000000" w:themeColor="text1"/>
        </w:rPr>
        <w:t>10</w:t>
      </w:r>
      <w:r w:rsidRPr="00B95577">
        <w:rPr>
          <w:rFonts w:ascii="Times New Roman" w:cs="Times New Roman"/>
          <w:color w:val="000000" w:themeColor="text1"/>
        </w:rPr>
        <w:t>，调节工作液</w:t>
      </w:r>
      <w:r w:rsidRPr="00B95577">
        <w:rPr>
          <w:rFonts w:ascii="Times New Roman" w:cs="Times New Roman"/>
          <w:color w:val="000000" w:themeColor="text1"/>
        </w:rPr>
        <w:t>pH</w:t>
      </w:r>
      <w:r w:rsidRPr="00B95577">
        <w:rPr>
          <w:rFonts w:ascii="Times New Roman" w:cs="Times New Roman"/>
          <w:color w:val="000000" w:themeColor="text1"/>
        </w:rPr>
        <w:t>值至</w:t>
      </w:r>
      <w:r w:rsidRPr="00B95577">
        <w:rPr>
          <w:rFonts w:ascii="Times New Roman" w:cs="Times New Roman"/>
          <w:color w:val="000000" w:themeColor="text1"/>
        </w:rPr>
        <w:t>4.0</w:t>
      </w:r>
      <w:r w:rsidRPr="00B95577">
        <w:rPr>
          <w:rFonts w:ascii="Times New Roman" w:cs="Times New Roman"/>
          <w:color w:val="000000" w:themeColor="text1"/>
        </w:rPr>
        <w:t>左右，</w:t>
      </w:r>
      <w:r w:rsidR="0024224C" w:rsidRPr="00B95577">
        <w:rPr>
          <w:rFonts w:ascii="Times New Roman" w:eastAsiaTheme="majorEastAsia" w:cs="Times New Roman"/>
        </w:rPr>
        <w:t>40</w:t>
      </w:r>
      <w:r w:rsidR="0024224C" w:rsidRPr="00B95577">
        <w:rPr>
          <w:rFonts w:hAnsi="宋体" w:hint="eastAsia"/>
        </w:rPr>
        <w:t>℃</w:t>
      </w:r>
      <w:r w:rsidR="0024224C" w:rsidRPr="00B95577">
        <w:rPr>
          <w:rFonts w:ascii="Times New Roman" w:eastAsiaTheme="majorEastAsia" w:cs="Times New Roman"/>
        </w:rPr>
        <w:t>处理</w:t>
      </w:r>
      <w:r w:rsidR="0024224C" w:rsidRPr="00B95577">
        <w:rPr>
          <w:rFonts w:ascii="Times New Roman" w:eastAsiaTheme="majorEastAsia" w:cs="Times New Roman"/>
        </w:rPr>
        <w:t>20 min</w:t>
      </w:r>
      <w:r w:rsidR="0024224C" w:rsidRPr="00B95577">
        <w:rPr>
          <w:rFonts w:ascii="Times New Roman" w:eastAsiaTheme="majorEastAsia" w:cs="Times New Roman"/>
        </w:rPr>
        <w:t>，</w:t>
      </w:r>
      <w:r w:rsidR="0024224C" w:rsidRPr="00B95577">
        <w:rPr>
          <w:rFonts w:ascii="Times New Roman" w:eastAsiaTheme="majorEastAsia" w:cs="Times New Roman"/>
        </w:rPr>
        <w:t>100</w:t>
      </w:r>
      <w:r w:rsidR="0024224C" w:rsidRPr="00B95577">
        <w:rPr>
          <w:rFonts w:hAnsi="宋体" w:hint="eastAsia"/>
        </w:rPr>
        <w:t>℃</w:t>
      </w:r>
      <w:r w:rsidR="0024224C" w:rsidRPr="00B95577">
        <w:rPr>
          <w:rFonts w:ascii="Times New Roman" w:eastAsiaTheme="majorEastAsia" w:cs="Times New Roman"/>
        </w:rPr>
        <w:t>烘干</w:t>
      </w:r>
      <w:r w:rsidR="009E0681" w:rsidRPr="00B95577">
        <w:rPr>
          <w:rFonts w:ascii="Times New Roman" w:eastAsiaTheme="majorEastAsia" w:cs="Times New Roman"/>
        </w:rPr>
        <w:t>。</w:t>
      </w:r>
      <w:r w:rsidR="0024224C" w:rsidRPr="00B95577">
        <w:rPr>
          <w:rFonts w:ascii="Times New Roman" w:eastAsiaTheme="majorEastAsia" w:cs="Times New Roman"/>
          <w:szCs w:val="24"/>
        </w:rPr>
        <w:t>测试整理后织物的白度、</w:t>
      </w:r>
      <w:r w:rsidR="0024224C" w:rsidRPr="00B95577">
        <w:rPr>
          <w:rFonts w:ascii="Cambria Math" w:eastAsiaTheme="majorEastAsia" w:hAnsi="Cambria Math" w:cs="Cambria Math"/>
          <w:szCs w:val="24"/>
        </w:rPr>
        <w:t>△</w:t>
      </w:r>
      <w:r w:rsidR="0024224C" w:rsidRPr="00B95577">
        <w:rPr>
          <w:rFonts w:ascii="Times New Roman" w:eastAsiaTheme="majorEastAsia" w:cs="Times New Roman"/>
          <w:szCs w:val="24"/>
        </w:rPr>
        <w:t>E*</w:t>
      </w:r>
      <w:r w:rsidR="0024224C" w:rsidRPr="00B95577">
        <w:rPr>
          <w:rFonts w:ascii="Times New Roman" w:eastAsiaTheme="majorEastAsia" w:cs="Times New Roman"/>
          <w:szCs w:val="24"/>
        </w:rPr>
        <w:t>及抗酚黄变效果</w:t>
      </w:r>
      <w:r w:rsidR="0024224C" w:rsidRPr="00B95577">
        <w:rPr>
          <w:rFonts w:ascii="Times New Roman" w:eastAsiaTheme="majorEastAsia" w:cs="Times New Roman"/>
        </w:rPr>
        <w:t>。</w:t>
      </w:r>
    </w:p>
    <w:p w:rsidR="00BA28C4" w:rsidRPr="00B95577" w:rsidRDefault="00BA28C4" w:rsidP="00BA28C4">
      <w:pPr>
        <w:pStyle w:val="a1"/>
        <w:spacing w:before="156" w:after="156" w:line="360" w:lineRule="auto"/>
        <w:ind w:left="2"/>
        <w:rPr>
          <w:rFonts w:ascii="Times New Roman" w:cs="Times New Roman"/>
        </w:rPr>
      </w:pPr>
      <w:r w:rsidRPr="00B95577">
        <w:rPr>
          <w:rFonts w:ascii="Times New Roman" w:cs="Times New Roman"/>
        </w:rPr>
        <w:lastRenderedPageBreak/>
        <w:t>浸轧法抗酚黄变整理</w:t>
      </w:r>
    </w:p>
    <w:p w:rsidR="0018473B" w:rsidRPr="00B95577" w:rsidRDefault="0018473B" w:rsidP="00FE1825">
      <w:pPr>
        <w:pStyle w:val="aff"/>
        <w:rPr>
          <w:rFonts w:ascii="Times New Roman" w:cs="Times New Roman"/>
          <w:color w:val="000000" w:themeColor="text1"/>
        </w:rPr>
      </w:pPr>
      <w:r w:rsidRPr="00B95577">
        <w:rPr>
          <w:rFonts w:ascii="Times New Roman" w:cs="Times New Roman"/>
          <w:color w:val="000000" w:themeColor="text1"/>
        </w:rPr>
        <w:t>抗酚黄变剂</w:t>
      </w:r>
      <w:r w:rsidRPr="00B95577">
        <w:rPr>
          <w:rFonts w:ascii="Times New Roman" w:eastAsiaTheme="majorEastAsia" w:cs="Times New Roman"/>
          <w:color w:val="000000"/>
        </w:rPr>
        <w:t>10~30 g/L</w:t>
      </w:r>
    </w:p>
    <w:p w:rsidR="00BA28C4" w:rsidRPr="00B95577" w:rsidRDefault="0018473B" w:rsidP="0018473B">
      <w:pPr>
        <w:pStyle w:val="aff"/>
        <w:rPr>
          <w:rFonts w:ascii="Times New Roman" w:cs="Times New Roman"/>
          <w:color w:val="000000" w:themeColor="text1"/>
        </w:rPr>
      </w:pPr>
      <w:r w:rsidRPr="00B95577">
        <w:rPr>
          <w:rFonts w:ascii="Times New Roman" w:eastAsiaTheme="majorEastAsia" w:cs="Times New Roman"/>
          <w:szCs w:val="24"/>
        </w:rPr>
        <w:t>调节工作液</w:t>
      </w:r>
      <w:r w:rsidRPr="00B95577">
        <w:rPr>
          <w:rFonts w:ascii="Times New Roman" w:eastAsiaTheme="majorEastAsia" w:cs="Times New Roman"/>
          <w:szCs w:val="24"/>
        </w:rPr>
        <w:t>pH</w:t>
      </w:r>
      <w:r w:rsidRPr="00B95577">
        <w:rPr>
          <w:rFonts w:ascii="Times New Roman" w:eastAsiaTheme="majorEastAsia" w:cs="Times New Roman"/>
          <w:szCs w:val="24"/>
        </w:rPr>
        <w:t>值至</w:t>
      </w:r>
      <w:r w:rsidRPr="00B95577">
        <w:rPr>
          <w:rFonts w:ascii="Times New Roman" w:eastAsiaTheme="majorEastAsia" w:cs="Times New Roman"/>
          <w:szCs w:val="24"/>
        </w:rPr>
        <w:t>4.0</w:t>
      </w:r>
      <w:r w:rsidRPr="00B95577">
        <w:rPr>
          <w:rFonts w:ascii="Times New Roman" w:eastAsiaTheme="majorEastAsia" w:cs="Times New Roman"/>
          <w:szCs w:val="24"/>
        </w:rPr>
        <w:t>左右，一浸一轧（压力</w:t>
      </w:r>
      <w:r w:rsidRPr="00B95577">
        <w:rPr>
          <w:rFonts w:ascii="Times New Roman" w:eastAsiaTheme="majorEastAsia" w:cs="Times New Roman"/>
          <w:szCs w:val="24"/>
        </w:rPr>
        <w:t>2.0 kg/cm</w:t>
      </w:r>
      <w:r w:rsidRPr="00B95577">
        <w:rPr>
          <w:rFonts w:ascii="Times New Roman" w:eastAsiaTheme="majorEastAsia" w:cs="Times New Roman"/>
          <w:szCs w:val="24"/>
          <w:vertAlign w:val="superscript"/>
        </w:rPr>
        <w:t>2</w:t>
      </w:r>
      <w:r w:rsidRPr="00B95577">
        <w:rPr>
          <w:rFonts w:ascii="Times New Roman" w:eastAsiaTheme="majorEastAsia" w:cs="Times New Roman"/>
          <w:szCs w:val="24"/>
        </w:rPr>
        <w:t>，轧余率</w:t>
      </w:r>
      <w:r w:rsidRPr="00B95577">
        <w:rPr>
          <w:rFonts w:ascii="Times New Roman" w:eastAsiaTheme="majorEastAsia" w:cs="Times New Roman"/>
          <w:szCs w:val="24"/>
        </w:rPr>
        <w:t>50 %</w:t>
      </w:r>
      <w:r w:rsidRPr="00B95577">
        <w:rPr>
          <w:rFonts w:ascii="Times New Roman" w:eastAsiaTheme="majorEastAsia" w:cs="Times New Roman"/>
          <w:szCs w:val="24"/>
        </w:rPr>
        <w:t>左右），浸泡</w:t>
      </w:r>
      <w:r w:rsidRPr="00B95577">
        <w:rPr>
          <w:rFonts w:ascii="Times New Roman" w:eastAsiaTheme="majorEastAsia" w:cs="Times New Roman"/>
          <w:szCs w:val="24"/>
        </w:rPr>
        <w:t>10 sec</w:t>
      </w:r>
      <w:r w:rsidRPr="00B95577">
        <w:rPr>
          <w:rFonts w:ascii="Times New Roman" w:eastAsiaTheme="majorEastAsia" w:cs="Times New Roman"/>
          <w:szCs w:val="24"/>
        </w:rPr>
        <w:t>，轧车转速</w:t>
      </w:r>
      <w:r w:rsidRPr="00B95577">
        <w:rPr>
          <w:rFonts w:ascii="Times New Roman" w:eastAsiaTheme="majorEastAsia" w:cs="Times New Roman"/>
          <w:szCs w:val="24"/>
        </w:rPr>
        <w:t>8.0 r/min</w:t>
      </w:r>
      <w:r w:rsidRPr="00B95577">
        <w:rPr>
          <w:rFonts w:ascii="Times New Roman" w:eastAsiaTheme="majorEastAsia" w:cs="Times New Roman"/>
          <w:szCs w:val="24"/>
        </w:rPr>
        <w:t>，</w:t>
      </w:r>
      <w:r w:rsidRPr="00B95577">
        <w:rPr>
          <w:rFonts w:ascii="Times New Roman" w:eastAsiaTheme="majorEastAsia" w:cs="Times New Roman"/>
          <w:szCs w:val="24"/>
        </w:rPr>
        <w:t xml:space="preserve">100 </w:t>
      </w:r>
      <w:r w:rsidRPr="00B95577">
        <w:rPr>
          <w:rFonts w:hAnsi="宋体" w:hint="eastAsia"/>
          <w:szCs w:val="24"/>
        </w:rPr>
        <w:t>℃</w:t>
      </w:r>
      <w:r w:rsidRPr="00B95577">
        <w:rPr>
          <w:rFonts w:ascii="Times New Roman" w:eastAsiaTheme="majorEastAsia" w:cs="Times New Roman"/>
          <w:szCs w:val="24"/>
        </w:rPr>
        <w:t>烘干</w:t>
      </w:r>
      <w:r w:rsidR="009E0681" w:rsidRPr="00B95577">
        <w:rPr>
          <w:rFonts w:ascii="Times New Roman" w:eastAsiaTheme="majorEastAsia" w:cs="Times New Roman"/>
          <w:szCs w:val="24"/>
        </w:rPr>
        <w:t>。</w:t>
      </w:r>
      <w:r w:rsidRPr="00B95577">
        <w:rPr>
          <w:rFonts w:ascii="Times New Roman" w:eastAsiaTheme="majorEastAsia" w:cs="Times New Roman"/>
          <w:szCs w:val="24"/>
        </w:rPr>
        <w:t>测试整理后织物的白度、</w:t>
      </w:r>
      <w:r w:rsidRPr="00B95577">
        <w:rPr>
          <w:rFonts w:ascii="Cambria Math" w:eastAsiaTheme="majorEastAsia" w:hAnsi="Cambria Math" w:cs="Cambria Math"/>
          <w:szCs w:val="24"/>
        </w:rPr>
        <w:t>△</w:t>
      </w:r>
      <w:r w:rsidRPr="00B95577">
        <w:rPr>
          <w:rFonts w:ascii="Times New Roman" w:eastAsiaTheme="majorEastAsia" w:cs="Times New Roman"/>
          <w:szCs w:val="24"/>
        </w:rPr>
        <w:t>E*</w:t>
      </w:r>
      <w:r w:rsidRPr="00B95577">
        <w:rPr>
          <w:rFonts w:ascii="Times New Roman" w:eastAsiaTheme="majorEastAsia" w:cs="Times New Roman"/>
          <w:szCs w:val="24"/>
        </w:rPr>
        <w:t>及抗酚黄变效果</w:t>
      </w:r>
      <w:r w:rsidR="00BA28C4" w:rsidRPr="00B95577">
        <w:rPr>
          <w:rFonts w:ascii="Times New Roman" w:cs="Times New Roman"/>
          <w:color w:val="000000" w:themeColor="text1"/>
        </w:rPr>
        <w:t>。</w:t>
      </w:r>
    </w:p>
    <w:p w:rsidR="00BA28C4" w:rsidRPr="00B95577" w:rsidRDefault="00BA28C4" w:rsidP="00BA28C4">
      <w:pPr>
        <w:pStyle w:val="a1"/>
        <w:spacing w:before="156" w:after="156" w:line="360" w:lineRule="auto"/>
        <w:ind w:left="2"/>
        <w:rPr>
          <w:rFonts w:ascii="Times New Roman" w:cs="Times New Roman"/>
        </w:rPr>
      </w:pPr>
      <w:r w:rsidRPr="00B95577">
        <w:rPr>
          <w:rFonts w:ascii="Times New Roman" w:cs="Times New Roman"/>
        </w:rPr>
        <w:t>抗酚黄变效果测试</w:t>
      </w:r>
    </w:p>
    <w:p w:rsidR="00BA28C4" w:rsidRPr="00B95577" w:rsidRDefault="00BA28C4" w:rsidP="00BA28C4">
      <w:pPr>
        <w:pStyle w:val="a2"/>
        <w:spacing w:before="156" w:after="156" w:line="360" w:lineRule="auto"/>
        <w:rPr>
          <w:rFonts w:ascii="Times New Roman" w:eastAsia="宋体" w:cs="Times New Roman"/>
        </w:rPr>
      </w:pPr>
      <w:bookmarkStart w:id="25" w:name="OLE_LINK5"/>
      <w:bookmarkStart w:id="26" w:name="OLE_LINK6"/>
      <w:r w:rsidRPr="00B95577">
        <w:rPr>
          <w:rFonts w:ascii="Times New Roman" w:eastAsia="宋体" w:cs="Times New Roman"/>
        </w:rPr>
        <w:t>测试步骤</w:t>
      </w:r>
    </w:p>
    <w:bookmarkEnd w:id="25"/>
    <w:bookmarkEnd w:id="26"/>
    <w:p w:rsidR="00BA28C4" w:rsidRPr="00B841B9" w:rsidRDefault="00BA28C4" w:rsidP="009E0681">
      <w:pPr>
        <w:pStyle w:val="ac"/>
        <w:tabs>
          <w:tab w:val="clear" w:pos="839"/>
          <w:tab w:val="num" w:pos="0"/>
        </w:tabs>
        <w:ind w:left="0" w:firstLine="420"/>
        <w:rPr>
          <w:rFonts w:ascii="Times New Roman" w:cs="Times New Roman"/>
          <w:szCs w:val="24"/>
          <w:highlight w:val="yellow"/>
        </w:rPr>
      </w:pPr>
      <w:r w:rsidRPr="00B841B9">
        <w:rPr>
          <w:rFonts w:ascii="Times New Roman" w:cs="Times New Roman"/>
          <w:szCs w:val="24"/>
          <w:highlight w:val="yellow"/>
        </w:rPr>
        <w:t>准备好测试试纸，聚乙烯塑料板，不含</w:t>
      </w:r>
      <w:r w:rsidRPr="00B841B9">
        <w:rPr>
          <w:rFonts w:ascii="Times New Roman" w:cs="Times New Roman"/>
          <w:szCs w:val="24"/>
          <w:highlight w:val="yellow"/>
        </w:rPr>
        <w:t>BHT</w:t>
      </w:r>
      <w:r w:rsidRPr="00B841B9">
        <w:rPr>
          <w:rFonts w:ascii="Times New Roman" w:cs="Times New Roman"/>
          <w:szCs w:val="24"/>
          <w:highlight w:val="yellow"/>
        </w:rPr>
        <w:t>的聚乙烯薄膜；</w:t>
      </w:r>
    </w:p>
    <w:p w:rsidR="00BA28C4" w:rsidRPr="00B95577" w:rsidRDefault="00BA28C4" w:rsidP="009E0681">
      <w:pPr>
        <w:pStyle w:val="ac"/>
        <w:tabs>
          <w:tab w:val="clear" w:pos="839"/>
          <w:tab w:val="num" w:pos="0"/>
        </w:tabs>
        <w:ind w:left="0" w:firstLine="420"/>
        <w:rPr>
          <w:rFonts w:ascii="Times New Roman" w:cs="Times New Roman"/>
          <w:szCs w:val="24"/>
        </w:rPr>
      </w:pPr>
      <w:r w:rsidRPr="00B95577">
        <w:rPr>
          <w:rFonts w:ascii="Times New Roman" w:cs="Times New Roman"/>
          <w:szCs w:val="24"/>
        </w:rPr>
        <w:t>将待测试织物剪成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"/>
          <w:attr w:name="UnitName" w:val="cm"/>
        </w:smartTagPr>
        <w:r w:rsidRPr="00B95577">
          <w:rPr>
            <w:rFonts w:ascii="Times New Roman" w:cs="Times New Roman"/>
            <w:szCs w:val="24"/>
          </w:rPr>
          <w:t>3 cm</w:t>
        </w:r>
      </w:smartTag>
      <w:r w:rsidRPr="00B95577">
        <w:rPr>
          <w:rFonts w:ascii="Times New Roman" w:cs="Times New Roman"/>
          <w:szCs w:val="24"/>
        </w:rPr>
        <w:t>×9cm</w:t>
      </w:r>
      <w:r w:rsidRPr="00B95577">
        <w:rPr>
          <w:rFonts w:ascii="Times New Roman" w:cs="Times New Roman"/>
          <w:szCs w:val="24"/>
        </w:rPr>
        <w:t>，再分别放入对折的测试试纸中间，将夹有测试布样的测试试纸用聚乙烯塑料板隔开重叠放置；</w:t>
      </w:r>
    </w:p>
    <w:p w:rsidR="00BA28C4" w:rsidRPr="00B95577" w:rsidRDefault="00BA28C4" w:rsidP="009E0681">
      <w:pPr>
        <w:pStyle w:val="ac"/>
        <w:tabs>
          <w:tab w:val="clear" w:pos="839"/>
          <w:tab w:val="num" w:pos="0"/>
        </w:tabs>
        <w:ind w:left="0" w:firstLine="420"/>
        <w:rPr>
          <w:rFonts w:ascii="Times New Roman" w:cs="Times New Roman"/>
          <w:szCs w:val="24"/>
        </w:rPr>
      </w:pPr>
      <w:r w:rsidRPr="00B95577">
        <w:rPr>
          <w:rFonts w:ascii="Times New Roman" w:cs="Times New Roman"/>
          <w:szCs w:val="24"/>
        </w:rPr>
        <w:t>将重叠好的聚乙烯塑料板（夹有测试纸）用不含</w:t>
      </w:r>
      <w:r w:rsidRPr="00B95577">
        <w:rPr>
          <w:rFonts w:ascii="Times New Roman" w:cs="Times New Roman"/>
          <w:szCs w:val="24"/>
        </w:rPr>
        <w:t>BHT</w:t>
      </w:r>
      <w:r w:rsidRPr="00B95577">
        <w:rPr>
          <w:rFonts w:ascii="Times New Roman" w:cs="Times New Roman"/>
          <w:szCs w:val="24"/>
        </w:rPr>
        <w:t>的聚乙烯薄膜包三层，并用胶布封严，形成组合测试样；</w:t>
      </w:r>
    </w:p>
    <w:p w:rsidR="00BA28C4" w:rsidRPr="00B95577" w:rsidRDefault="00BA28C4" w:rsidP="009E0681">
      <w:pPr>
        <w:pStyle w:val="ac"/>
        <w:tabs>
          <w:tab w:val="clear" w:pos="839"/>
          <w:tab w:val="num" w:pos="0"/>
        </w:tabs>
        <w:ind w:left="0" w:firstLine="420"/>
        <w:rPr>
          <w:rFonts w:ascii="Times New Roman" w:cs="Times New Roman"/>
          <w:szCs w:val="24"/>
        </w:rPr>
      </w:pPr>
      <w:r w:rsidRPr="00B95577">
        <w:rPr>
          <w:rFonts w:ascii="Times New Roman" w:cs="Times New Roman"/>
          <w:szCs w:val="24"/>
        </w:rPr>
        <w:t>将包裹好的测试组合试样竖立放置在烘箱中，</w:t>
      </w:r>
      <w:r w:rsidRPr="00B95577">
        <w:rPr>
          <w:rFonts w:ascii="Times New Roman" w:cs="Times New Roman"/>
          <w:szCs w:val="24"/>
        </w:rPr>
        <w:t>50</w:t>
      </w:r>
      <w:r w:rsidRPr="00B95577">
        <w:rPr>
          <w:rFonts w:hAnsi="宋体" w:hint="eastAsia"/>
          <w:szCs w:val="24"/>
        </w:rPr>
        <w:t>℃</w:t>
      </w:r>
      <w:r w:rsidRPr="00B95577">
        <w:rPr>
          <w:rFonts w:ascii="Times New Roman" w:cs="Times New Roman"/>
          <w:szCs w:val="24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℃"/>
        </w:smartTagPr>
        <w:r w:rsidRPr="00B95577">
          <w:rPr>
            <w:rFonts w:ascii="Times New Roman" w:cs="Times New Roman"/>
            <w:szCs w:val="24"/>
          </w:rPr>
          <w:t>2</w:t>
        </w:r>
        <w:r w:rsidRPr="00B95577">
          <w:rPr>
            <w:rFonts w:hAnsi="宋体" w:hint="eastAsia"/>
            <w:szCs w:val="24"/>
          </w:rPr>
          <w:t>℃</w:t>
        </w:r>
      </w:smartTag>
      <w:r w:rsidRPr="00B95577">
        <w:rPr>
          <w:rFonts w:ascii="Times New Roman" w:cs="Times New Roman"/>
          <w:szCs w:val="24"/>
        </w:rPr>
        <w:t>条件下放置</w:t>
      </w:r>
      <w:r w:rsidRPr="00B95577">
        <w:rPr>
          <w:rFonts w:ascii="Times New Roman" w:cs="Times New Roman"/>
          <w:szCs w:val="24"/>
        </w:rPr>
        <w:t>16</w:t>
      </w:r>
      <w:r w:rsidRPr="00B95577">
        <w:rPr>
          <w:rFonts w:ascii="Times New Roman" w:cs="Times New Roman"/>
          <w:szCs w:val="24"/>
        </w:rPr>
        <w:t>小时；</w:t>
      </w:r>
    </w:p>
    <w:p w:rsidR="00BA28C4" w:rsidRPr="00B95577" w:rsidRDefault="00BA28C4" w:rsidP="009E0681">
      <w:pPr>
        <w:pStyle w:val="ac"/>
        <w:tabs>
          <w:tab w:val="clear" w:pos="839"/>
          <w:tab w:val="num" w:pos="0"/>
        </w:tabs>
        <w:ind w:left="0" w:firstLine="420"/>
        <w:rPr>
          <w:rFonts w:ascii="Times New Roman" w:cs="Times New Roman"/>
          <w:szCs w:val="24"/>
        </w:rPr>
      </w:pPr>
      <w:r w:rsidRPr="00B95577">
        <w:rPr>
          <w:rFonts w:ascii="Times New Roman" w:cs="Times New Roman"/>
          <w:szCs w:val="24"/>
        </w:rPr>
        <w:t>打开组合样，用灰色卡评估试样</w:t>
      </w:r>
      <w:r w:rsidR="00FA500F" w:rsidRPr="00B95577">
        <w:rPr>
          <w:rFonts w:ascii="Times New Roman" w:cs="Times New Roman"/>
          <w:szCs w:val="24"/>
        </w:rPr>
        <w:t>变黄等级</w:t>
      </w:r>
      <w:r w:rsidR="00B95577" w:rsidRPr="00B95577">
        <w:rPr>
          <w:rFonts w:ascii="Times New Roman" w:cs="Times New Roman"/>
          <w:szCs w:val="24"/>
        </w:rPr>
        <w:t>；</w:t>
      </w:r>
    </w:p>
    <w:p w:rsidR="00BA28C4" w:rsidRPr="00B95577" w:rsidRDefault="00BA28C4" w:rsidP="009E0681">
      <w:pPr>
        <w:pStyle w:val="ac"/>
        <w:tabs>
          <w:tab w:val="clear" w:pos="839"/>
          <w:tab w:val="num" w:pos="0"/>
        </w:tabs>
        <w:ind w:left="0" w:firstLine="420"/>
        <w:rPr>
          <w:rFonts w:ascii="Times New Roman" w:cs="Times New Roman"/>
          <w:szCs w:val="24"/>
        </w:rPr>
      </w:pPr>
      <w:r w:rsidRPr="00B95577">
        <w:rPr>
          <w:rFonts w:ascii="Times New Roman" w:cs="Times New Roman"/>
          <w:szCs w:val="24"/>
        </w:rPr>
        <w:t>打开测试纸样，应在半小时以内对测试布样进行评级（因为有些材料的颜色有淡化的现象）。</w:t>
      </w:r>
    </w:p>
    <w:p w:rsidR="00BA28C4" w:rsidRPr="00B95577" w:rsidRDefault="00BA28C4" w:rsidP="00BA28C4">
      <w:pPr>
        <w:pStyle w:val="a2"/>
        <w:spacing w:before="156" w:after="156" w:line="360" w:lineRule="auto"/>
        <w:rPr>
          <w:rFonts w:ascii="Times New Roman" w:eastAsia="宋体" w:cs="Times New Roman"/>
        </w:rPr>
      </w:pPr>
      <w:r w:rsidRPr="00B95577">
        <w:rPr>
          <w:rFonts w:ascii="Times New Roman" w:eastAsia="宋体" w:cs="Times New Roman"/>
        </w:rPr>
        <w:t>结果评定</w:t>
      </w:r>
    </w:p>
    <w:p w:rsidR="00A4627E" w:rsidRPr="00B95577" w:rsidRDefault="00F20EE6" w:rsidP="002C05C1">
      <w:pPr>
        <w:pStyle w:val="a3"/>
        <w:spacing w:before="156" w:after="156"/>
        <w:rPr>
          <w:rFonts w:ascii="Times New Roman" w:cs="Times New Roman"/>
        </w:rPr>
      </w:pPr>
      <w:r w:rsidRPr="00B95577">
        <w:rPr>
          <w:rFonts w:ascii="Times New Roman" w:cs="Times New Roman"/>
        </w:rPr>
        <w:t>白度值、变色值</w:t>
      </w:r>
    </w:p>
    <w:p w:rsidR="00A4627E" w:rsidRPr="00B95577" w:rsidRDefault="00A4627E" w:rsidP="00A4627E">
      <w:pPr>
        <w:widowControl/>
        <w:numPr>
          <w:ilvl w:val="0"/>
          <w:numId w:val="22"/>
        </w:numPr>
        <w:autoSpaceDE w:val="0"/>
        <w:autoSpaceDN w:val="0"/>
        <w:ind w:firstLineChars="200" w:firstLine="420"/>
        <w:rPr>
          <w:noProof/>
          <w:kern w:val="0"/>
        </w:rPr>
      </w:pPr>
      <w:r w:rsidRPr="00B95577">
        <w:rPr>
          <w:noProof/>
          <w:kern w:val="0"/>
        </w:rPr>
        <w:t>将</w:t>
      </w:r>
      <w:r w:rsidR="00F20EE6" w:rsidRPr="00B95577">
        <w:rPr>
          <w:noProof/>
          <w:kern w:val="0"/>
        </w:rPr>
        <w:t>抗酚黄变剂整理</w:t>
      </w:r>
      <w:r w:rsidRPr="00B95577">
        <w:rPr>
          <w:noProof/>
          <w:kern w:val="0"/>
        </w:rPr>
        <w:t>后的</w:t>
      </w:r>
      <w:r w:rsidR="00F20EE6" w:rsidRPr="00B95577">
        <w:rPr>
          <w:noProof/>
          <w:kern w:val="0"/>
        </w:rPr>
        <w:t>锦纶</w:t>
      </w:r>
      <w:r w:rsidRPr="00B95577">
        <w:rPr>
          <w:noProof/>
          <w:kern w:val="0"/>
        </w:rPr>
        <w:t>织物用电脑测色仪测试</w:t>
      </w:r>
      <w:r w:rsidR="00F20EE6" w:rsidRPr="00B95577">
        <w:rPr>
          <w:noProof/>
          <w:kern w:val="0"/>
        </w:rPr>
        <w:t>白度</w:t>
      </w:r>
      <w:r w:rsidRPr="00B95577">
        <w:rPr>
          <w:noProof/>
          <w:kern w:val="0"/>
        </w:rPr>
        <w:t>值和</w:t>
      </w:r>
      <w:r w:rsidRPr="00B95577">
        <w:rPr>
          <w:rFonts w:ascii="Cambria Math" w:hAnsi="Cambria Math" w:cs="Cambria Math"/>
          <w:noProof/>
          <w:kern w:val="0"/>
        </w:rPr>
        <w:t>△</w:t>
      </w:r>
      <w:r w:rsidRPr="00B95577">
        <w:rPr>
          <w:noProof/>
          <w:kern w:val="0"/>
        </w:rPr>
        <w:t>E*</w:t>
      </w:r>
      <w:r w:rsidRPr="00B95577">
        <w:rPr>
          <w:noProof/>
          <w:kern w:val="0"/>
        </w:rPr>
        <w:t>。各指标的含义说明如下：</w:t>
      </w:r>
    </w:p>
    <w:p w:rsidR="00A4627E" w:rsidRPr="00B95577" w:rsidRDefault="00A4627E" w:rsidP="00A4627E">
      <w:pPr>
        <w:widowControl/>
        <w:numPr>
          <w:ilvl w:val="0"/>
          <w:numId w:val="22"/>
        </w:numPr>
        <w:autoSpaceDE w:val="0"/>
        <w:autoSpaceDN w:val="0"/>
        <w:ind w:firstLineChars="200" w:firstLine="420"/>
        <w:rPr>
          <w:noProof/>
          <w:kern w:val="0"/>
        </w:rPr>
      </w:pPr>
      <w:r w:rsidRPr="00B841B9">
        <w:rPr>
          <w:noProof/>
          <w:kern w:val="0"/>
          <w:highlight w:val="yellow"/>
        </w:rPr>
        <w:t>a</w:t>
      </w:r>
      <w:r w:rsidRPr="00B841B9">
        <w:rPr>
          <w:noProof/>
          <w:kern w:val="0"/>
          <w:highlight w:val="yellow"/>
        </w:rPr>
        <w:t>）</w:t>
      </w:r>
      <w:r w:rsidR="004125CE" w:rsidRPr="00B841B9">
        <w:rPr>
          <w:noProof/>
          <w:kern w:val="0"/>
          <w:highlight w:val="yellow"/>
        </w:rPr>
        <w:t>白度值</w:t>
      </w:r>
      <w:r w:rsidRPr="00B841B9">
        <w:rPr>
          <w:noProof/>
          <w:kern w:val="0"/>
          <w:highlight w:val="yellow"/>
        </w:rPr>
        <w:t>：</w:t>
      </w:r>
      <w:r w:rsidRPr="00B95577">
        <w:rPr>
          <w:noProof/>
          <w:kern w:val="0"/>
        </w:rPr>
        <w:t>织物</w:t>
      </w:r>
      <w:r w:rsidR="004125CE" w:rsidRPr="00B95577">
        <w:rPr>
          <w:noProof/>
          <w:kern w:val="0"/>
        </w:rPr>
        <w:t>白度值越高</w:t>
      </w:r>
      <w:r w:rsidRPr="00B95577">
        <w:rPr>
          <w:noProof/>
          <w:kern w:val="0"/>
        </w:rPr>
        <w:t>表</w:t>
      </w:r>
      <w:r w:rsidR="004125CE" w:rsidRPr="00B95577">
        <w:rPr>
          <w:noProof/>
          <w:kern w:val="0"/>
        </w:rPr>
        <w:t>示抗酚黄变剂对白度影响越小；</w:t>
      </w:r>
      <w:r w:rsidRPr="00B95577">
        <w:rPr>
          <w:noProof/>
          <w:kern w:val="0"/>
        </w:rPr>
        <w:t>其</w:t>
      </w:r>
      <w:r w:rsidR="004125CE" w:rsidRPr="00B95577">
        <w:rPr>
          <w:noProof/>
          <w:kern w:val="0"/>
        </w:rPr>
        <w:t>白度值越低</w:t>
      </w:r>
      <w:r w:rsidRPr="00B95577">
        <w:rPr>
          <w:noProof/>
          <w:kern w:val="0"/>
        </w:rPr>
        <w:t>，表示</w:t>
      </w:r>
      <w:r w:rsidR="004125CE" w:rsidRPr="00B95577">
        <w:rPr>
          <w:noProof/>
          <w:kern w:val="0"/>
        </w:rPr>
        <w:t>抗酚黄变剂对白度影响越大</w:t>
      </w:r>
      <w:r w:rsidRPr="00B95577">
        <w:rPr>
          <w:noProof/>
          <w:kern w:val="0"/>
        </w:rPr>
        <w:t>。</w:t>
      </w:r>
    </w:p>
    <w:p w:rsidR="00A4627E" w:rsidRPr="00B95577" w:rsidRDefault="00A4627E" w:rsidP="00A4627E">
      <w:pPr>
        <w:widowControl/>
        <w:numPr>
          <w:ilvl w:val="0"/>
          <w:numId w:val="22"/>
        </w:numPr>
        <w:autoSpaceDE w:val="0"/>
        <w:autoSpaceDN w:val="0"/>
        <w:ind w:firstLineChars="200" w:firstLine="420"/>
        <w:rPr>
          <w:noProof/>
          <w:kern w:val="0"/>
        </w:rPr>
      </w:pPr>
      <w:r w:rsidRPr="00B95577">
        <w:rPr>
          <w:noProof/>
          <w:kern w:val="0"/>
        </w:rPr>
        <w:t>b</w:t>
      </w:r>
      <w:r w:rsidRPr="00B95577">
        <w:rPr>
          <w:noProof/>
          <w:kern w:val="0"/>
        </w:rPr>
        <w:t>）</w:t>
      </w:r>
      <w:r w:rsidRPr="00B95577">
        <w:rPr>
          <w:rFonts w:ascii="Cambria Math" w:hAnsi="Cambria Math" w:cs="Cambria Math"/>
          <w:noProof/>
          <w:kern w:val="0"/>
        </w:rPr>
        <w:t>△</w:t>
      </w:r>
      <w:r w:rsidRPr="00B95577">
        <w:rPr>
          <w:noProof/>
          <w:kern w:val="0"/>
        </w:rPr>
        <w:t>E*</w:t>
      </w:r>
      <w:r w:rsidRPr="00B95577">
        <w:rPr>
          <w:noProof/>
          <w:kern w:val="0"/>
        </w:rPr>
        <w:t>：色差值。数值越大，表示与原布色差越大，即抗酚黄变剂</w:t>
      </w:r>
      <w:r w:rsidR="00331545" w:rsidRPr="00B95577">
        <w:rPr>
          <w:noProof/>
          <w:kern w:val="0"/>
        </w:rPr>
        <w:t>整理</w:t>
      </w:r>
      <w:r w:rsidRPr="00B95577">
        <w:rPr>
          <w:noProof/>
          <w:kern w:val="0"/>
        </w:rPr>
        <w:t>后织物的色变越大。</w:t>
      </w:r>
    </w:p>
    <w:p w:rsidR="00A4627E" w:rsidRPr="00B95577" w:rsidRDefault="00A4627E" w:rsidP="00A4627E">
      <w:pPr>
        <w:widowControl/>
        <w:numPr>
          <w:ilvl w:val="0"/>
          <w:numId w:val="22"/>
        </w:numPr>
        <w:autoSpaceDE w:val="0"/>
        <w:autoSpaceDN w:val="0"/>
        <w:ind w:firstLineChars="200" w:firstLine="420"/>
        <w:rPr>
          <w:noProof/>
          <w:kern w:val="0"/>
        </w:rPr>
      </w:pPr>
      <w:r w:rsidRPr="00B95577">
        <w:rPr>
          <w:noProof/>
          <w:kern w:val="0"/>
        </w:rPr>
        <w:t>注：测色方法应符合</w:t>
      </w:r>
      <w:r w:rsidRPr="00B95577">
        <w:rPr>
          <w:noProof/>
          <w:kern w:val="0"/>
        </w:rPr>
        <w:t>GB/T 6688</w:t>
      </w:r>
      <w:r w:rsidRPr="00B95577">
        <w:rPr>
          <w:noProof/>
          <w:kern w:val="0"/>
        </w:rPr>
        <w:t>和</w:t>
      </w:r>
      <w:r w:rsidRPr="00B95577">
        <w:rPr>
          <w:noProof/>
          <w:kern w:val="0"/>
        </w:rPr>
        <w:t>GB/T 6689</w:t>
      </w:r>
      <w:r w:rsidRPr="00B95577">
        <w:rPr>
          <w:noProof/>
          <w:kern w:val="0"/>
        </w:rPr>
        <w:t>的规定。</w:t>
      </w:r>
    </w:p>
    <w:p w:rsidR="001E6F9A" w:rsidRPr="00B95577" w:rsidRDefault="00C372D0" w:rsidP="001E6F9A">
      <w:pPr>
        <w:pStyle w:val="a3"/>
        <w:spacing w:before="156" w:after="156"/>
        <w:rPr>
          <w:rFonts w:ascii="Times New Roman" w:cs="Times New Roman"/>
        </w:rPr>
      </w:pPr>
      <w:r w:rsidRPr="00B95577">
        <w:rPr>
          <w:rFonts w:ascii="Times New Roman" w:cs="Times New Roman"/>
        </w:rPr>
        <w:t>抗酚黄变效果</w:t>
      </w:r>
    </w:p>
    <w:p w:rsidR="00BA28C4" w:rsidRPr="00B95577" w:rsidRDefault="00BA28C4" w:rsidP="00BA28C4">
      <w:pPr>
        <w:spacing w:line="288" w:lineRule="auto"/>
        <w:ind w:firstLineChars="200" w:firstLine="420"/>
        <w:rPr>
          <w:color w:val="000000"/>
        </w:rPr>
      </w:pPr>
      <w:r w:rsidRPr="00B95577">
        <w:rPr>
          <w:color w:val="000000"/>
        </w:rPr>
        <w:t>以灰色样卡评定变色等级，</w:t>
      </w:r>
      <w:r w:rsidRPr="00B95577">
        <w:rPr>
          <w:color w:val="000000"/>
        </w:rPr>
        <w:t>5</w:t>
      </w:r>
      <w:r w:rsidRPr="00B95577">
        <w:rPr>
          <w:color w:val="000000"/>
        </w:rPr>
        <w:t>级变色最小，抗酚黄变效果最好</w:t>
      </w:r>
      <w:r w:rsidR="00161FDD">
        <w:rPr>
          <w:rFonts w:hint="eastAsia"/>
          <w:color w:val="000000"/>
        </w:rPr>
        <w:t>；</w:t>
      </w:r>
      <w:r w:rsidRPr="00B95577">
        <w:rPr>
          <w:color w:val="000000"/>
        </w:rPr>
        <w:t>1</w:t>
      </w:r>
      <w:r w:rsidRPr="00B95577">
        <w:rPr>
          <w:color w:val="000000"/>
        </w:rPr>
        <w:t>级变色最大，抗酚黄变效果最差</w:t>
      </w:r>
      <w:r w:rsidR="00161FDD">
        <w:rPr>
          <w:rFonts w:hint="eastAsia"/>
          <w:color w:val="000000"/>
        </w:rPr>
        <w:t>。</w:t>
      </w:r>
    </w:p>
    <w:p w:rsidR="00EA0CB3" w:rsidRPr="00B95577" w:rsidRDefault="00EA0CB3" w:rsidP="000A0EF8">
      <w:pPr>
        <w:pStyle w:val="a0"/>
        <w:spacing w:before="312" w:after="312"/>
        <w:rPr>
          <w:rFonts w:ascii="Times New Roman" w:cs="Times New Roman"/>
        </w:rPr>
      </w:pPr>
      <w:r w:rsidRPr="00B95577">
        <w:rPr>
          <w:rFonts w:ascii="Times New Roman" w:cs="Times New Roman"/>
        </w:rPr>
        <w:t>试验报告</w:t>
      </w:r>
    </w:p>
    <w:p w:rsidR="00EA0CB3" w:rsidRPr="00B95577" w:rsidRDefault="00EA0CB3" w:rsidP="00091738">
      <w:pPr>
        <w:pStyle w:val="aff"/>
        <w:rPr>
          <w:rFonts w:ascii="Times New Roman" w:cs="Times New Roman"/>
        </w:rPr>
      </w:pPr>
      <w:r w:rsidRPr="00B95577">
        <w:rPr>
          <w:rFonts w:ascii="Times New Roman" w:cs="Times New Roman"/>
        </w:rPr>
        <w:t>试验报告包括如下内容：</w:t>
      </w:r>
    </w:p>
    <w:p w:rsidR="00EA0CB3" w:rsidRPr="00B95577" w:rsidRDefault="00EA0CB3" w:rsidP="00E048D9">
      <w:pPr>
        <w:pStyle w:val="ac"/>
        <w:numPr>
          <w:ilvl w:val="0"/>
          <w:numId w:val="21"/>
        </w:numPr>
        <w:rPr>
          <w:rFonts w:ascii="Times New Roman" w:cs="Times New Roman"/>
        </w:rPr>
      </w:pPr>
      <w:r w:rsidRPr="00B95577">
        <w:rPr>
          <w:rFonts w:ascii="Times New Roman" w:cs="Times New Roman"/>
        </w:rPr>
        <w:t>本标准的编号；</w:t>
      </w:r>
    </w:p>
    <w:p w:rsidR="00EA0CB3" w:rsidRPr="00B95577" w:rsidRDefault="00EA0CB3" w:rsidP="00EA1D49">
      <w:pPr>
        <w:pStyle w:val="ac"/>
        <w:rPr>
          <w:rFonts w:ascii="Times New Roman" w:cs="Times New Roman"/>
        </w:rPr>
      </w:pPr>
      <w:r w:rsidRPr="00B95577">
        <w:rPr>
          <w:rFonts w:ascii="Times New Roman" w:cs="Times New Roman"/>
        </w:rPr>
        <w:t>被测纺织染整助剂的名称、牌号、批号、生产厂家等信息；</w:t>
      </w:r>
    </w:p>
    <w:p w:rsidR="00EA0CB3" w:rsidRPr="00B95577" w:rsidRDefault="00EA0CB3" w:rsidP="00EA1D49">
      <w:pPr>
        <w:pStyle w:val="ac"/>
        <w:rPr>
          <w:rFonts w:ascii="Times New Roman" w:cs="Times New Roman"/>
        </w:rPr>
      </w:pPr>
      <w:r w:rsidRPr="00B95577">
        <w:rPr>
          <w:rFonts w:ascii="Times New Roman" w:cs="Times New Roman"/>
        </w:rPr>
        <w:t>所用织物及染料；</w:t>
      </w:r>
    </w:p>
    <w:p w:rsidR="00EA0CB3" w:rsidRPr="00B95577" w:rsidRDefault="00EA0CB3" w:rsidP="00EA1D49">
      <w:pPr>
        <w:pStyle w:val="ac"/>
        <w:rPr>
          <w:rFonts w:ascii="Times New Roman" w:cs="Times New Roman"/>
        </w:rPr>
      </w:pPr>
      <w:r w:rsidRPr="00B95577">
        <w:rPr>
          <w:rFonts w:ascii="Times New Roman" w:cs="Times New Roman"/>
        </w:rPr>
        <w:t>实际测试条件；</w:t>
      </w:r>
    </w:p>
    <w:p w:rsidR="00EA0CB3" w:rsidRPr="00B95577" w:rsidRDefault="00EA0CB3" w:rsidP="00EA1D49">
      <w:pPr>
        <w:pStyle w:val="ac"/>
        <w:rPr>
          <w:rFonts w:ascii="Times New Roman" w:cs="Times New Roman"/>
        </w:rPr>
      </w:pPr>
      <w:r w:rsidRPr="00B95577">
        <w:rPr>
          <w:rFonts w:ascii="Times New Roman" w:cs="Times New Roman"/>
        </w:rPr>
        <w:t>试验结果；</w:t>
      </w:r>
    </w:p>
    <w:p w:rsidR="00EA0CB3" w:rsidRPr="00B95577" w:rsidRDefault="00EA0CB3" w:rsidP="00EA1D49">
      <w:pPr>
        <w:pStyle w:val="ac"/>
        <w:rPr>
          <w:rFonts w:ascii="Times New Roman" w:cs="Times New Roman"/>
        </w:rPr>
      </w:pPr>
      <w:r w:rsidRPr="00B95577">
        <w:rPr>
          <w:rFonts w:ascii="Times New Roman" w:cs="Times New Roman"/>
        </w:rPr>
        <w:t>试验日期；</w:t>
      </w:r>
    </w:p>
    <w:p w:rsidR="00EA0CB3" w:rsidRPr="00B95577" w:rsidRDefault="00EA0CB3" w:rsidP="00EA1D49">
      <w:pPr>
        <w:pStyle w:val="ac"/>
        <w:rPr>
          <w:rFonts w:ascii="Times New Roman" w:cs="Times New Roman"/>
        </w:rPr>
      </w:pPr>
      <w:r w:rsidRPr="00B95577">
        <w:rPr>
          <w:rFonts w:ascii="Times New Roman" w:cs="Times New Roman"/>
        </w:rPr>
        <w:t>与本方法的差异。</w:t>
      </w:r>
    </w:p>
    <w:p w:rsidR="00EA0CB3" w:rsidRPr="00B95577" w:rsidRDefault="00EA0CB3" w:rsidP="00B93562">
      <w:pPr>
        <w:pStyle w:val="affffff4"/>
        <w:framePr w:wrap="auto"/>
      </w:pPr>
      <w:r w:rsidRPr="00B95577">
        <w:t>_________________________________</w:t>
      </w:r>
    </w:p>
    <w:sectPr w:rsidR="00EA0CB3" w:rsidRPr="00B95577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B1F" w:rsidRDefault="000F2B1F">
      <w:r>
        <w:separator/>
      </w:r>
    </w:p>
  </w:endnote>
  <w:endnote w:type="continuationSeparator" w:id="1">
    <w:p w:rsidR="000F2B1F" w:rsidRDefault="000F2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DA" w:rsidRDefault="001C54DA">
    <w:pPr>
      <w:pStyle w:val="af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DA" w:rsidRDefault="001C54DA">
    <w:pPr>
      <w:pStyle w:val="aff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DA" w:rsidRDefault="001C54DA">
    <w:pPr>
      <w:pStyle w:val="aff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CB3" w:rsidRDefault="00E51002" w:rsidP="00B93562">
    <w:pPr>
      <w:pStyle w:val="aff0"/>
      <w:rPr>
        <w:rFonts w:cs="Times New Roman"/>
      </w:rPr>
    </w:pPr>
    <w:r>
      <w:fldChar w:fldCharType="begin"/>
    </w:r>
    <w:r w:rsidR="00EA0CB3">
      <w:instrText xml:space="preserve"> PAGE  \* MERGEFORMAT </w:instrText>
    </w:r>
    <w:r>
      <w:fldChar w:fldCharType="separate"/>
    </w:r>
    <w:r w:rsidR="001C54DA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B1F" w:rsidRDefault="000F2B1F">
      <w:r>
        <w:separator/>
      </w:r>
    </w:p>
  </w:footnote>
  <w:footnote w:type="continuationSeparator" w:id="1">
    <w:p w:rsidR="000F2B1F" w:rsidRDefault="000F2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DA" w:rsidRDefault="001C54DA">
    <w:pPr>
      <w:pStyle w:val="af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DA" w:rsidRDefault="001C54DA">
    <w:pPr>
      <w:pStyle w:val="aff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DA" w:rsidRDefault="001C54DA">
    <w:pPr>
      <w:pStyle w:val="aff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CB3" w:rsidRDefault="00EA0CB3" w:rsidP="00F34B99">
    <w:pPr>
      <w:pStyle w:val="aff1"/>
      <w:rPr>
        <w:rFonts w:cs="Times New Roman"/>
      </w:rPr>
    </w:pPr>
    <w:r>
      <w:t xml:space="preserve">HG/T </w:t>
    </w:r>
    <w:r>
      <w:rPr>
        <w:rFonts w:cs="Times New Roman"/>
      </w:rPr>
      <w:t>×××××—××××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B0B0DF0A"/>
    <w:lvl w:ilvl="0">
      <w:start w:val="1"/>
      <w:numFmt w:val="decimal"/>
      <w:lvlRestart w:val="0"/>
      <w:pStyle w:val="a"/>
      <w:suff w:val="nothing"/>
      <w:lvlText w:val="注%1："/>
      <w:lvlJc w:val="left"/>
      <w:pPr>
        <w:ind w:left="811" w:hanging="448"/>
      </w:pPr>
      <w:rPr>
        <w:rFonts w:ascii="黑体" w:eastAsia="黑体" w:hAnsi="黑体" w:hint="eastAsia"/>
        <w:b w:val="0"/>
        <w:bCs w:val="0"/>
        <w:i w:val="0"/>
        <w:iCs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855EE140"/>
    <w:lvl w:ilvl="0">
      <w:start w:val="1"/>
      <w:numFmt w:val="decimal"/>
      <w:pStyle w:val="a0"/>
      <w:suff w:val="nothing"/>
      <w:lvlText w:val="%1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rPr>
        <w:rFonts w:ascii="黑体" w:eastAsia="黑体" w:hAnsi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pStyle w:val="a3"/>
      <w:suff w:val="nothing"/>
      <w:lvlText w:val="%1.%2.%3.%4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pStyle w:val="a4"/>
      <w:suff w:val="nothing"/>
      <w:lvlText w:val="%1.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5"/>
      <w:suff w:val="nothing"/>
      <w:lvlText w:val="%1.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76786F08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C9A69A3E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cs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cs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4">
    <w:nsid w:val="3D733618"/>
    <w:multiLevelType w:val="multilevel"/>
    <w:tmpl w:val="193A04F0"/>
    <w:lvl w:ilvl="0">
      <w:start w:val="1"/>
      <w:numFmt w:val="decimal"/>
      <w:pStyle w:val="ab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5">
    <w:nsid w:val="44C50F90"/>
    <w:multiLevelType w:val="multilevel"/>
    <w:tmpl w:val="01E4F066"/>
    <w:lvl w:ilvl="0">
      <w:start w:val="1"/>
      <w:numFmt w:val="lowerLetter"/>
      <w:lvlRestart w:val="0"/>
      <w:pStyle w:val="ac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pStyle w:val="ae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6">
    <w:nsid w:val="56A0060A"/>
    <w:multiLevelType w:val="multilevel"/>
    <w:tmpl w:val="4ED808FC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600"/>
        </w:tabs>
        <w:ind w:left="600" w:hanging="600"/>
      </w:pPr>
      <w:rPr>
        <w:rFonts w:ascii="Times New Roman" w:eastAsia="黑体" w:hAnsi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60B55DC2"/>
    <w:multiLevelType w:val="multilevel"/>
    <w:tmpl w:val="9DCC486E"/>
    <w:lvl w:ilvl="0">
      <w:start w:val="1"/>
      <w:numFmt w:val="upperLetter"/>
      <w:pStyle w:val="af"/>
      <w:lvlText w:val="%1"/>
      <w:lvlJc w:val="left"/>
      <w:pPr>
        <w:tabs>
          <w:tab w:val="num" w:pos="0"/>
        </w:tabs>
        <w:ind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95FA0F16"/>
    <w:lvl w:ilvl="0">
      <w:start w:val="1"/>
      <w:numFmt w:val="upperLetter"/>
      <w:pStyle w:val="af1"/>
      <w:suff w:val="nothing"/>
      <w:lvlText w:val="附　录　%1"/>
      <w:lvlJc w:val="left"/>
      <w:rPr>
        <w:rFonts w:ascii="黑体" w:eastAsia="黑体" w:hAnsi="Times New Roman" w:hint="eastAsia"/>
        <w:b w:val="0"/>
        <w:bCs w:val="0"/>
        <w:i w:val="0"/>
        <w:iCs w:val="0"/>
        <w:spacing w:val="0"/>
        <w:w w:val="100"/>
        <w:sz w:val="21"/>
        <w:szCs w:val="21"/>
      </w:rPr>
    </w:lvl>
    <w:lvl w:ilvl="1">
      <w:start w:val="1"/>
      <w:numFmt w:val="decimal"/>
      <w:pStyle w:val="af2"/>
      <w:suff w:val="nothing"/>
      <w:lvlText w:val="%1.%2　"/>
      <w:lvlJc w:val="left"/>
      <w:rPr>
        <w:rFonts w:ascii="黑体" w:eastAsia="黑体" w:hAnsi="Times New Roman" w:hint="eastAsia"/>
        <w:b w:val="0"/>
        <w:bCs w:val="0"/>
        <w:i w:val="0"/>
        <w:iCs w:val="0"/>
        <w:snapToGrid/>
        <w:spacing w:val="0"/>
        <w:w w:val="100"/>
        <w:kern w:val="21"/>
        <w:sz w:val="21"/>
        <w:szCs w:val="21"/>
      </w:rPr>
    </w:lvl>
    <w:lvl w:ilvl="2">
      <w:start w:val="1"/>
      <w:numFmt w:val="decimal"/>
      <w:pStyle w:val="af3"/>
      <w:suff w:val="nothing"/>
      <w:lvlText w:val="%1.%2.%3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pStyle w:val="af4"/>
      <w:suff w:val="nothing"/>
      <w:lvlText w:val="%1.%2.%3.%4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pStyle w:val="af5"/>
      <w:suff w:val="nothing"/>
      <w:lvlText w:val="%1.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f6"/>
      <w:suff w:val="nothing"/>
      <w:lvlText w:val="%1.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pStyle w:val="af7"/>
      <w:suff w:val="nothing"/>
      <w:lvlText w:val="%1.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6CEA2025"/>
    <w:multiLevelType w:val="multilevel"/>
    <w:tmpl w:val="613A6568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decimal"/>
      <w:suff w:val="nothing"/>
      <w:lvlText w:val="%1%2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2">
      <w:start w:val="1"/>
      <w:numFmt w:val="decimal"/>
      <w:suff w:val="nothing"/>
      <w:lvlText w:val="%1%2.%3　"/>
      <w:lvlJc w:val="left"/>
      <w:pPr>
        <w:ind w:left="315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suff w:val="nothing"/>
      <w:lvlText w:val="%1%2.%3.%4　"/>
      <w:lvlJc w:val="left"/>
      <w:pPr>
        <w:ind w:left="90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suff w:val="nothing"/>
      <w:lvlText w:val="%1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suff w:val="nothing"/>
      <w:lvlText w:val="%1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0">
    <w:nsid w:val="6D6C07CD"/>
    <w:multiLevelType w:val="multilevel"/>
    <w:tmpl w:val="7A408B34"/>
    <w:lvl w:ilvl="0">
      <w:start w:val="1"/>
      <w:numFmt w:val="lowerLetter"/>
      <w:pStyle w:val="af8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f9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bCs w:val="0"/>
        <w:i w:val="0"/>
        <w:iCs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1">
    <w:nsid w:val="6DBF04F4"/>
    <w:multiLevelType w:val="multilevel"/>
    <w:tmpl w:val="5BEC0A32"/>
    <w:lvl w:ilvl="0">
      <w:start w:val="1"/>
      <w:numFmt w:val="none"/>
      <w:pStyle w:val="afa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bCs w:val="0"/>
        <w:i w:val="0"/>
        <w:iCs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10"/>
  </w:num>
  <w:num w:numId="8">
    <w:abstractNumId w:val="4"/>
  </w:num>
  <w:num w:numId="9">
    <w:abstractNumId w:val="5"/>
  </w:num>
  <w:num w:numId="10">
    <w:abstractNumId w:val="1"/>
  </w:num>
  <w:num w:numId="11">
    <w:abstractNumId w:val="1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6"/>
  </w:num>
  <w:num w:numId="24">
    <w:abstractNumId w:val="1"/>
  </w:num>
  <w:num w:numId="25">
    <w:abstractNumId w:val="1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cumentProtection w:edit="forms" w:enforcement="1" w:cryptProviderType="rsaFull" w:cryptAlgorithmClass="hash" w:cryptAlgorithmType="typeAny" w:cryptAlgorithmSid="4" w:cryptSpinCount="50000" w:hash="FWYdNxpJdiuiNPn4p3Ms8e9VVII=" w:salt="qq5XiZgzjsDWOggoeN06/w==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B30"/>
    <w:rsid w:val="00000244"/>
    <w:rsid w:val="00000C8A"/>
    <w:rsid w:val="0000185F"/>
    <w:rsid w:val="0000586F"/>
    <w:rsid w:val="00013D86"/>
    <w:rsid w:val="00013E02"/>
    <w:rsid w:val="0002143C"/>
    <w:rsid w:val="00025A65"/>
    <w:rsid w:val="00026C31"/>
    <w:rsid w:val="00027280"/>
    <w:rsid w:val="00027753"/>
    <w:rsid w:val="00030FBD"/>
    <w:rsid w:val="000320A7"/>
    <w:rsid w:val="000325EA"/>
    <w:rsid w:val="00035925"/>
    <w:rsid w:val="00047DD3"/>
    <w:rsid w:val="00047EFB"/>
    <w:rsid w:val="00050CB1"/>
    <w:rsid w:val="00053563"/>
    <w:rsid w:val="00055371"/>
    <w:rsid w:val="00057B1C"/>
    <w:rsid w:val="000607A3"/>
    <w:rsid w:val="00062413"/>
    <w:rsid w:val="0006450F"/>
    <w:rsid w:val="000657F7"/>
    <w:rsid w:val="00065874"/>
    <w:rsid w:val="000667B2"/>
    <w:rsid w:val="0006764B"/>
    <w:rsid w:val="00067CDF"/>
    <w:rsid w:val="00071A36"/>
    <w:rsid w:val="00071E9A"/>
    <w:rsid w:val="00073A6A"/>
    <w:rsid w:val="00074FBE"/>
    <w:rsid w:val="00075265"/>
    <w:rsid w:val="0007572D"/>
    <w:rsid w:val="00083A09"/>
    <w:rsid w:val="000878C1"/>
    <w:rsid w:val="0009005E"/>
    <w:rsid w:val="00091738"/>
    <w:rsid w:val="00092001"/>
    <w:rsid w:val="00092857"/>
    <w:rsid w:val="00093C94"/>
    <w:rsid w:val="000979D9"/>
    <w:rsid w:val="00097DF7"/>
    <w:rsid w:val="000A0EF8"/>
    <w:rsid w:val="000A20A9"/>
    <w:rsid w:val="000A48B1"/>
    <w:rsid w:val="000B23A1"/>
    <w:rsid w:val="000B3143"/>
    <w:rsid w:val="000B405D"/>
    <w:rsid w:val="000C05D7"/>
    <w:rsid w:val="000C23EB"/>
    <w:rsid w:val="000C6B05"/>
    <w:rsid w:val="000C6DD6"/>
    <w:rsid w:val="000C73D4"/>
    <w:rsid w:val="000D2168"/>
    <w:rsid w:val="000D3D4C"/>
    <w:rsid w:val="000D4F51"/>
    <w:rsid w:val="000D718B"/>
    <w:rsid w:val="000E0C46"/>
    <w:rsid w:val="000E15EE"/>
    <w:rsid w:val="000E6352"/>
    <w:rsid w:val="000F030C"/>
    <w:rsid w:val="000F129C"/>
    <w:rsid w:val="000F2B1F"/>
    <w:rsid w:val="000F56E2"/>
    <w:rsid w:val="00103E72"/>
    <w:rsid w:val="001056DE"/>
    <w:rsid w:val="001124C0"/>
    <w:rsid w:val="0011291F"/>
    <w:rsid w:val="00121FCE"/>
    <w:rsid w:val="0012326D"/>
    <w:rsid w:val="0012762D"/>
    <w:rsid w:val="0013175F"/>
    <w:rsid w:val="0013364D"/>
    <w:rsid w:val="001343BB"/>
    <w:rsid w:val="001512B4"/>
    <w:rsid w:val="00152EA6"/>
    <w:rsid w:val="0015668A"/>
    <w:rsid w:val="001613CA"/>
    <w:rsid w:val="0016146A"/>
    <w:rsid w:val="00161FDD"/>
    <w:rsid w:val="001620A5"/>
    <w:rsid w:val="00164E53"/>
    <w:rsid w:val="00166422"/>
    <w:rsid w:val="0016699D"/>
    <w:rsid w:val="00167901"/>
    <w:rsid w:val="00175159"/>
    <w:rsid w:val="00176208"/>
    <w:rsid w:val="0017780C"/>
    <w:rsid w:val="0018211B"/>
    <w:rsid w:val="001840D3"/>
    <w:rsid w:val="0018473B"/>
    <w:rsid w:val="001900F8"/>
    <w:rsid w:val="00191258"/>
    <w:rsid w:val="00192680"/>
    <w:rsid w:val="00193037"/>
    <w:rsid w:val="00193A2C"/>
    <w:rsid w:val="001A0883"/>
    <w:rsid w:val="001A288E"/>
    <w:rsid w:val="001A333A"/>
    <w:rsid w:val="001B6DC2"/>
    <w:rsid w:val="001C149C"/>
    <w:rsid w:val="001C21AC"/>
    <w:rsid w:val="001C3689"/>
    <w:rsid w:val="001C47BA"/>
    <w:rsid w:val="001C54DA"/>
    <w:rsid w:val="001C59EA"/>
    <w:rsid w:val="001D0F45"/>
    <w:rsid w:val="001D406C"/>
    <w:rsid w:val="001D41EE"/>
    <w:rsid w:val="001D4BEB"/>
    <w:rsid w:val="001E0380"/>
    <w:rsid w:val="001E13B1"/>
    <w:rsid w:val="001E6F9A"/>
    <w:rsid w:val="001E73C3"/>
    <w:rsid w:val="001F1E8A"/>
    <w:rsid w:val="001F3A19"/>
    <w:rsid w:val="002009E4"/>
    <w:rsid w:val="00201053"/>
    <w:rsid w:val="00201DF6"/>
    <w:rsid w:val="0020251B"/>
    <w:rsid w:val="0022185E"/>
    <w:rsid w:val="00223641"/>
    <w:rsid w:val="00227139"/>
    <w:rsid w:val="00234467"/>
    <w:rsid w:val="002377CD"/>
    <w:rsid w:val="00237D8D"/>
    <w:rsid w:val="00241DA2"/>
    <w:rsid w:val="0024224C"/>
    <w:rsid w:val="002434B1"/>
    <w:rsid w:val="00247FEE"/>
    <w:rsid w:val="00250E7D"/>
    <w:rsid w:val="002527DD"/>
    <w:rsid w:val="002565D5"/>
    <w:rsid w:val="002607CC"/>
    <w:rsid w:val="002622C0"/>
    <w:rsid w:val="002626D9"/>
    <w:rsid w:val="002640B8"/>
    <w:rsid w:val="00271DFA"/>
    <w:rsid w:val="002730AB"/>
    <w:rsid w:val="00276E1E"/>
    <w:rsid w:val="002778AE"/>
    <w:rsid w:val="00280FA4"/>
    <w:rsid w:val="0028269A"/>
    <w:rsid w:val="00283590"/>
    <w:rsid w:val="00286973"/>
    <w:rsid w:val="002872B7"/>
    <w:rsid w:val="00294E70"/>
    <w:rsid w:val="002954B8"/>
    <w:rsid w:val="00296850"/>
    <w:rsid w:val="002975B1"/>
    <w:rsid w:val="002A1924"/>
    <w:rsid w:val="002A7420"/>
    <w:rsid w:val="002A7925"/>
    <w:rsid w:val="002A7A7E"/>
    <w:rsid w:val="002B0F12"/>
    <w:rsid w:val="002B1308"/>
    <w:rsid w:val="002B3821"/>
    <w:rsid w:val="002B4554"/>
    <w:rsid w:val="002B64DE"/>
    <w:rsid w:val="002B707C"/>
    <w:rsid w:val="002C014A"/>
    <w:rsid w:val="002C05C1"/>
    <w:rsid w:val="002C3542"/>
    <w:rsid w:val="002C72D8"/>
    <w:rsid w:val="002D0DAA"/>
    <w:rsid w:val="002D11FA"/>
    <w:rsid w:val="002D19A4"/>
    <w:rsid w:val="002E0DDF"/>
    <w:rsid w:val="002E2906"/>
    <w:rsid w:val="002E5635"/>
    <w:rsid w:val="002E64C3"/>
    <w:rsid w:val="002E6A2C"/>
    <w:rsid w:val="002F035E"/>
    <w:rsid w:val="002F0FE8"/>
    <w:rsid w:val="002F1D8C"/>
    <w:rsid w:val="002F21DA"/>
    <w:rsid w:val="002F7A80"/>
    <w:rsid w:val="00301CB6"/>
    <w:rsid w:val="00301F39"/>
    <w:rsid w:val="00303D27"/>
    <w:rsid w:val="00306F94"/>
    <w:rsid w:val="00313B58"/>
    <w:rsid w:val="00320883"/>
    <w:rsid w:val="00323775"/>
    <w:rsid w:val="00325926"/>
    <w:rsid w:val="00327A8A"/>
    <w:rsid w:val="00331545"/>
    <w:rsid w:val="003339A3"/>
    <w:rsid w:val="00336610"/>
    <w:rsid w:val="003427B1"/>
    <w:rsid w:val="00343F73"/>
    <w:rsid w:val="00345060"/>
    <w:rsid w:val="003451FB"/>
    <w:rsid w:val="00352629"/>
    <w:rsid w:val="0035323B"/>
    <w:rsid w:val="00353D19"/>
    <w:rsid w:val="00356EBF"/>
    <w:rsid w:val="003609D2"/>
    <w:rsid w:val="00361F24"/>
    <w:rsid w:val="00363F22"/>
    <w:rsid w:val="00365723"/>
    <w:rsid w:val="00367CC9"/>
    <w:rsid w:val="00370105"/>
    <w:rsid w:val="00371214"/>
    <w:rsid w:val="00372F85"/>
    <w:rsid w:val="00375564"/>
    <w:rsid w:val="00380F71"/>
    <w:rsid w:val="00382BE6"/>
    <w:rsid w:val="00383191"/>
    <w:rsid w:val="00386DED"/>
    <w:rsid w:val="0039072C"/>
    <w:rsid w:val="003912E7"/>
    <w:rsid w:val="00393947"/>
    <w:rsid w:val="00393D14"/>
    <w:rsid w:val="00395141"/>
    <w:rsid w:val="003A2275"/>
    <w:rsid w:val="003A3EE5"/>
    <w:rsid w:val="003A6A4F"/>
    <w:rsid w:val="003A7088"/>
    <w:rsid w:val="003A71C5"/>
    <w:rsid w:val="003B00DF"/>
    <w:rsid w:val="003B1275"/>
    <w:rsid w:val="003B1778"/>
    <w:rsid w:val="003B2E5F"/>
    <w:rsid w:val="003B77B0"/>
    <w:rsid w:val="003C11CB"/>
    <w:rsid w:val="003C196F"/>
    <w:rsid w:val="003C3017"/>
    <w:rsid w:val="003C65E9"/>
    <w:rsid w:val="003C75F3"/>
    <w:rsid w:val="003C78A3"/>
    <w:rsid w:val="003E1867"/>
    <w:rsid w:val="003E190C"/>
    <w:rsid w:val="003E3580"/>
    <w:rsid w:val="003E5729"/>
    <w:rsid w:val="003F22BB"/>
    <w:rsid w:val="003F4EE0"/>
    <w:rsid w:val="003F5319"/>
    <w:rsid w:val="003F5DA7"/>
    <w:rsid w:val="00402153"/>
    <w:rsid w:val="00402FC1"/>
    <w:rsid w:val="004042D6"/>
    <w:rsid w:val="00406960"/>
    <w:rsid w:val="004125CE"/>
    <w:rsid w:val="00416CA9"/>
    <w:rsid w:val="0041755A"/>
    <w:rsid w:val="00422735"/>
    <w:rsid w:val="00422A1C"/>
    <w:rsid w:val="00424ECF"/>
    <w:rsid w:val="00425082"/>
    <w:rsid w:val="00426E0F"/>
    <w:rsid w:val="00431DEB"/>
    <w:rsid w:val="00435ABD"/>
    <w:rsid w:val="00446B29"/>
    <w:rsid w:val="00453F9A"/>
    <w:rsid w:val="00455BF1"/>
    <w:rsid w:val="00464903"/>
    <w:rsid w:val="00471E91"/>
    <w:rsid w:val="00473971"/>
    <w:rsid w:val="00474079"/>
    <w:rsid w:val="00474675"/>
    <w:rsid w:val="0047470C"/>
    <w:rsid w:val="00476616"/>
    <w:rsid w:val="0048264D"/>
    <w:rsid w:val="00484354"/>
    <w:rsid w:val="00494EE2"/>
    <w:rsid w:val="004A1202"/>
    <w:rsid w:val="004A203E"/>
    <w:rsid w:val="004A35F9"/>
    <w:rsid w:val="004A3973"/>
    <w:rsid w:val="004B24C1"/>
    <w:rsid w:val="004B3092"/>
    <w:rsid w:val="004B49B1"/>
    <w:rsid w:val="004C1C28"/>
    <w:rsid w:val="004C292F"/>
    <w:rsid w:val="004C5002"/>
    <w:rsid w:val="004C64E3"/>
    <w:rsid w:val="004D306F"/>
    <w:rsid w:val="004E0BF8"/>
    <w:rsid w:val="004E36E0"/>
    <w:rsid w:val="004E5A47"/>
    <w:rsid w:val="005023BE"/>
    <w:rsid w:val="0050289F"/>
    <w:rsid w:val="00510280"/>
    <w:rsid w:val="00513D73"/>
    <w:rsid w:val="0051476A"/>
    <w:rsid w:val="00514A43"/>
    <w:rsid w:val="005174E5"/>
    <w:rsid w:val="005206CE"/>
    <w:rsid w:val="00520898"/>
    <w:rsid w:val="00521FF2"/>
    <w:rsid w:val="00522393"/>
    <w:rsid w:val="00522620"/>
    <w:rsid w:val="00525656"/>
    <w:rsid w:val="00525BF3"/>
    <w:rsid w:val="00526872"/>
    <w:rsid w:val="0052772F"/>
    <w:rsid w:val="00534C02"/>
    <w:rsid w:val="00535420"/>
    <w:rsid w:val="0054044C"/>
    <w:rsid w:val="00540CDD"/>
    <w:rsid w:val="0054264B"/>
    <w:rsid w:val="00543786"/>
    <w:rsid w:val="00544C20"/>
    <w:rsid w:val="00546D0D"/>
    <w:rsid w:val="0055153A"/>
    <w:rsid w:val="005533D7"/>
    <w:rsid w:val="00554B63"/>
    <w:rsid w:val="00555393"/>
    <w:rsid w:val="00556018"/>
    <w:rsid w:val="00563402"/>
    <w:rsid w:val="0056544B"/>
    <w:rsid w:val="005703DE"/>
    <w:rsid w:val="005751E3"/>
    <w:rsid w:val="005770AE"/>
    <w:rsid w:val="00581A12"/>
    <w:rsid w:val="00582BBE"/>
    <w:rsid w:val="0058464E"/>
    <w:rsid w:val="0058658B"/>
    <w:rsid w:val="00587E8A"/>
    <w:rsid w:val="0059623E"/>
    <w:rsid w:val="005A01CB"/>
    <w:rsid w:val="005A0211"/>
    <w:rsid w:val="005A2621"/>
    <w:rsid w:val="005A58FF"/>
    <w:rsid w:val="005A5EAF"/>
    <w:rsid w:val="005A64C0"/>
    <w:rsid w:val="005B3C11"/>
    <w:rsid w:val="005C1C28"/>
    <w:rsid w:val="005C51C7"/>
    <w:rsid w:val="005C6DB5"/>
    <w:rsid w:val="005E19E7"/>
    <w:rsid w:val="005E22CF"/>
    <w:rsid w:val="005E448C"/>
    <w:rsid w:val="005E7AFB"/>
    <w:rsid w:val="005F277A"/>
    <w:rsid w:val="005F392D"/>
    <w:rsid w:val="005F64B6"/>
    <w:rsid w:val="0060026E"/>
    <w:rsid w:val="00601622"/>
    <w:rsid w:val="006050CD"/>
    <w:rsid w:val="00613FAA"/>
    <w:rsid w:val="0061716C"/>
    <w:rsid w:val="00617868"/>
    <w:rsid w:val="0062244A"/>
    <w:rsid w:val="006243A1"/>
    <w:rsid w:val="0062600B"/>
    <w:rsid w:val="0062656A"/>
    <w:rsid w:val="00626BB4"/>
    <w:rsid w:val="00632E56"/>
    <w:rsid w:val="00635CBA"/>
    <w:rsid w:val="0064243D"/>
    <w:rsid w:val="0064338B"/>
    <w:rsid w:val="00646542"/>
    <w:rsid w:val="006504F4"/>
    <w:rsid w:val="0065366F"/>
    <w:rsid w:val="00654BC9"/>
    <w:rsid w:val="006552FD"/>
    <w:rsid w:val="00655D36"/>
    <w:rsid w:val="00656F0B"/>
    <w:rsid w:val="00657260"/>
    <w:rsid w:val="00663733"/>
    <w:rsid w:val="00663AF3"/>
    <w:rsid w:val="00666B6C"/>
    <w:rsid w:val="0068005A"/>
    <w:rsid w:val="00682682"/>
    <w:rsid w:val="00682702"/>
    <w:rsid w:val="00687F5A"/>
    <w:rsid w:val="00690ABB"/>
    <w:rsid w:val="00691580"/>
    <w:rsid w:val="00692368"/>
    <w:rsid w:val="00693F18"/>
    <w:rsid w:val="00695ED0"/>
    <w:rsid w:val="006A15CC"/>
    <w:rsid w:val="006A2EBC"/>
    <w:rsid w:val="006A5EA0"/>
    <w:rsid w:val="006A783B"/>
    <w:rsid w:val="006A7B33"/>
    <w:rsid w:val="006A7F6B"/>
    <w:rsid w:val="006B091C"/>
    <w:rsid w:val="006B4E13"/>
    <w:rsid w:val="006B75DD"/>
    <w:rsid w:val="006C67E0"/>
    <w:rsid w:val="006C7ABA"/>
    <w:rsid w:val="006D0A13"/>
    <w:rsid w:val="006D0D60"/>
    <w:rsid w:val="006D1122"/>
    <w:rsid w:val="006D317E"/>
    <w:rsid w:val="006D3B1E"/>
    <w:rsid w:val="006D3C00"/>
    <w:rsid w:val="006E3675"/>
    <w:rsid w:val="006E4A7F"/>
    <w:rsid w:val="00704DF6"/>
    <w:rsid w:val="0070651C"/>
    <w:rsid w:val="007132A3"/>
    <w:rsid w:val="00715EDC"/>
    <w:rsid w:val="00716421"/>
    <w:rsid w:val="00716D98"/>
    <w:rsid w:val="00721419"/>
    <w:rsid w:val="00723755"/>
    <w:rsid w:val="00724EFB"/>
    <w:rsid w:val="00730310"/>
    <w:rsid w:val="007328C7"/>
    <w:rsid w:val="007419C3"/>
    <w:rsid w:val="007467A7"/>
    <w:rsid w:val="007469DD"/>
    <w:rsid w:val="0074741B"/>
    <w:rsid w:val="0074759E"/>
    <w:rsid w:val="007478EA"/>
    <w:rsid w:val="0075415C"/>
    <w:rsid w:val="00756067"/>
    <w:rsid w:val="00757097"/>
    <w:rsid w:val="00762CD8"/>
    <w:rsid w:val="00763502"/>
    <w:rsid w:val="00765218"/>
    <w:rsid w:val="00786E65"/>
    <w:rsid w:val="0079043A"/>
    <w:rsid w:val="007913AB"/>
    <w:rsid w:val="007914F7"/>
    <w:rsid w:val="00795864"/>
    <w:rsid w:val="00797A1B"/>
    <w:rsid w:val="007A2280"/>
    <w:rsid w:val="007A4643"/>
    <w:rsid w:val="007B07AB"/>
    <w:rsid w:val="007B1625"/>
    <w:rsid w:val="007B3BA3"/>
    <w:rsid w:val="007B706E"/>
    <w:rsid w:val="007B71EB"/>
    <w:rsid w:val="007C4B30"/>
    <w:rsid w:val="007C6205"/>
    <w:rsid w:val="007C686A"/>
    <w:rsid w:val="007C728E"/>
    <w:rsid w:val="007D064A"/>
    <w:rsid w:val="007D2C53"/>
    <w:rsid w:val="007D3D60"/>
    <w:rsid w:val="007D51D9"/>
    <w:rsid w:val="007E1980"/>
    <w:rsid w:val="007E30A8"/>
    <w:rsid w:val="007E4B76"/>
    <w:rsid w:val="007E5EA8"/>
    <w:rsid w:val="007F0CF1"/>
    <w:rsid w:val="007F12A5"/>
    <w:rsid w:val="007F2D74"/>
    <w:rsid w:val="007F3FB7"/>
    <w:rsid w:val="007F4CF1"/>
    <w:rsid w:val="007F6270"/>
    <w:rsid w:val="007F758D"/>
    <w:rsid w:val="007F7D52"/>
    <w:rsid w:val="0080484A"/>
    <w:rsid w:val="00805589"/>
    <w:rsid w:val="0080596F"/>
    <w:rsid w:val="00805F63"/>
    <w:rsid w:val="0080654C"/>
    <w:rsid w:val="008071C6"/>
    <w:rsid w:val="008106C0"/>
    <w:rsid w:val="008125D8"/>
    <w:rsid w:val="00817A00"/>
    <w:rsid w:val="00820B95"/>
    <w:rsid w:val="00821112"/>
    <w:rsid w:val="00822A80"/>
    <w:rsid w:val="008231A7"/>
    <w:rsid w:val="00831631"/>
    <w:rsid w:val="00835DB3"/>
    <w:rsid w:val="0083617B"/>
    <w:rsid w:val="00836342"/>
    <w:rsid w:val="00836A2D"/>
    <w:rsid w:val="008371BD"/>
    <w:rsid w:val="00843223"/>
    <w:rsid w:val="00844EB5"/>
    <w:rsid w:val="008504A8"/>
    <w:rsid w:val="00851B58"/>
    <w:rsid w:val="0085282E"/>
    <w:rsid w:val="008577C0"/>
    <w:rsid w:val="0087198C"/>
    <w:rsid w:val="00872439"/>
    <w:rsid w:val="00872C1F"/>
    <w:rsid w:val="00873B42"/>
    <w:rsid w:val="00880D1A"/>
    <w:rsid w:val="008852BA"/>
    <w:rsid w:val="008856D8"/>
    <w:rsid w:val="0089144D"/>
    <w:rsid w:val="00892E15"/>
    <w:rsid w:val="00892E82"/>
    <w:rsid w:val="00893277"/>
    <w:rsid w:val="0089717A"/>
    <w:rsid w:val="008A1035"/>
    <w:rsid w:val="008A44E3"/>
    <w:rsid w:val="008A54AB"/>
    <w:rsid w:val="008A6E08"/>
    <w:rsid w:val="008B12DB"/>
    <w:rsid w:val="008B1E6B"/>
    <w:rsid w:val="008C1B58"/>
    <w:rsid w:val="008C39AE"/>
    <w:rsid w:val="008C40DF"/>
    <w:rsid w:val="008C590D"/>
    <w:rsid w:val="008C7B87"/>
    <w:rsid w:val="008D175F"/>
    <w:rsid w:val="008D7566"/>
    <w:rsid w:val="008E031B"/>
    <w:rsid w:val="008E0DE2"/>
    <w:rsid w:val="008E7029"/>
    <w:rsid w:val="008E7C37"/>
    <w:rsid w:val="008E7EF6"/>
    <w:rsid w:val="008F1F98"/>
    <w:rsid w:val="008F2790"/>
    <w:rsid w:val="008F6758"/>
    <w:rsid w:val="0090097A"/>
    <w:rsid w:val="009040DD"/>
    <w:rsid w:val="00905B47"/>
    <w:rsid w:val="00911391"/>
    <w:rsid w:val="0091331C"/>
    <w:rsid w:val="009137BD"/>
    <w:rsid w:val="009149E3"/>
    <w:rsid w:val="00917701"/>
    <w:rsid w:val="00921A93"/>
    <w:rsid w:val="009279DE"/>
    <w:rsid w:val="00930116"/>
    <w:rsid w:val="00935E83"/>
    <w:rsid w:val="0094075B"/>
    <w:rsid w:val="0094212C"/>
    <w:rsid w:val="0095378C"/>
    <w:rsid w:val="00954689"/>
    <w:rsid w:val="009617C9"/>
    <w:rsid w:val="00961C93"/>
    <w:rsid w:val="00965324"/>
    <w:rsid w:val="009662FC"/>
    <w:rsid w:val="0096666A"/>
    <w:rsid w:val="00967F07"/>
    <w:rsid w:val="0097091E"/>
    <w:rsid w:val="009760D3"/>
    <w:rsid w:val="00977132"/>
    <w:rsid w:val="00981A4B"/>
    <w:rsid w:val="00982250"/>
    <w:rsid w:val="00982501"/>
    <w:rsid w:val="00983676"/>
    <w:rsid w:val="0098600E"/>
    <w:rsid w:val="009877D3"/>
    <w:rsid w:val="00994E8F"/>
    <w:rsid w:val="009951DC"/>
    <w:rsid w:val="009959BB"/>
    <w:rsid w:val="00997158"/>
    <w:rsid w:val="009A3A7C"/>
    <w:rsid w:val="009A5D33"/>
    <w:rsid w:val="009B2323"/>
    <w:rsid w:val="009B2428"/>
    <w:rsid w:val="009B2ADB"/>
    <w:rsid w:val="009B603A"/>
    <w:rsid w:val="009C2D0E"/>
    <w:rsid w:val="009C3DAC"/>
    <w:rsid w:val="009C42E0"/>
    <w:rsid w:val="009D0444"/>
    <w:rsid w:val="009D1985"/>
    <w:rsid w:val="009D5362"/>
    <w:rsid w:val="009E0681"/>
    <w:rsid w:val="009E1415"/>
    <w:rsid w:val="009E3079"/>
    <w:rsid w:val="009E6116"/>
    <w:rsid w:val="009E7890"/>
    <w:rsid w:val="009E7E25"/>
    <w:rsid w:val="009F0D62"/>
    <w:rsid w:val="009F20A7"/>
    <w:rsid w:val="009F2EEE"/>
    <w:rsid w:val="00A00C56"/>
    <w:rsid w:val="00A02E43"/>
    <w:rsid w:val="00A05368"/>
    <w:rsid w:val="00A065F9"/>
    <w:rsid w:val="00A07011"/>
    <w:rsid w:val="00A07F34"/>
    <w:rsid w:val="00A21357"/>
    <w:rsid w:val="00A22154"/>
    <w:rsid w:val="00A231D0"/>
    <w:rsid w:val="00A24058"/>
    <w:rsid w:val="00A25C38"/>
    <w:rsid w:val="00A2603F"/>
    <w:rsid w:val="00A26AAF"/>
    <w:rsid w:val="00A36BBE"/>
    <w:rsid w:val="00A37C20"/>
    <w:rsid w:val="00A40AED"/>
    <w:rsid w:val="00A40D9E"/>
    <w:rsid w:val="00A415EB"/>
    <w:rsid w:val="00A42ECA"/>
    <w:rsid w:val="00A4307A"/>
    <w:rsid w:val="00A4434A"/>
    <w:rsid w:val="00A444A2"/>
    <w:rsid w:val="00A4627E"/>
    <w:rsid w:val="00A46C81"/>
    <w:rsid w:val="00A47EBB"/>
    <w:rsid w:val="00A51CDD"/>
    <w:rsid w:val="00A5258A"/>
    <w:rsid w:val="00A56BBA"/>
    <w:rsid w:val="00A6730D"/>
    <w:rsid w:val="00A71625"/>
    <w:rsid w:val="00A71B9B"/>
    <w:rsid w:val="00A72B02"/>
    <w:rsid w:val="00A751C7"/>
    <w:rsid w:val="00A779C7"/>
    <w:rsid w:val="00A87844"/>
    <w:rsid w:val="00AA038C"/>
    <w:rsid w:val="00AA383F"/>
    <w:rsid w:val="00AA42FD"/>
    <w:rsid w:val="00AA7A09"/>
    <w:rsid w:val="00AA7F5A"/>
    <w:rsid w:val="00AB3B50"/>
    <w:rsid w:val="00AC05B1"/>
    <w:rsid w:val="00AC7962"/>
    <w:rsid w:val="00AD0023"/>
    <w:rsid w:val="00AD356C"/>
    <w:rsid w:val="00AD36D5"/>
    <w:rsid w:val="00AE2914"/>
    <w:rsid w:val="00AE6D15"/>
    <w:rsid w:val="00AE78AA"/>
    <w:rsid w:val="00AF1F49"/>
    <w:rsid w:val="00AF2B3E"/>
    <w:rsid w:val="00AF5E2B"/>
    <w:rsid w:val="00B04182"/>
    <w:rsid w:val="00B05ECF"/>
    <w:rsid w:val="00B07AE3"/>
    <w:rsid w:val="00B11430"/>
    <w:rsid w:val="00B13101"/>
    <w:rsid w:val="00B16C51"/>
    <w:rsid w:val="00B17B5E"/>
    <w:rsid w:val="00B242F4"/>
    <w:rsid w:val="00B24D1C"/>
    <w:rsid w:val="00B27577"/>
    <w:rsid w:val="00B30481"/>
    <w:rsid w:val="00B329EA"/>
    <w:rsid w:val="00B353EB"/>
    <w:rsid w:val="00B4016F"/>
    <w:rsid w:val="00B407AC"/>
    <w:rsid w:val="00B439C4"/>
    <w:rsid w:val="00B44923"/>
    <w:rsid w:val="00B4535E"/>
    <w:rsid w:val="00B52688"/>
    <w:rsid w:val="00B52A8C"/>
    <w:rsid w:val="00B54707"/>
    <w:rsid w:val="00B62F11"/>
    <w:rsid w:val="00B62F73"/>
    <w:rsid w:val="00B636A8"/>
    <w:rsid w:val="00B665C6"/>
    <w:rsid w:val="00B7079C"/>
    <w:rsid w:val="00B758A5"/>
    <w:rsid w:val="00B75E96"/>
    <w:rsid w:val="00B75F53"/>
    <w:rsid w:val="00B805AF"/>
    <w:rsid w:val="00B814D6"/>
    <w:rsid w:val="00B8178B"/>
    <w:rsid w:val="00B841B9"/>
    <w:rsid w:val="00B869EC"/>
    <w:rsid w:val="00B90EF5"/>
    <w:rsid w:val="00B93562"/>
    <w:rsid w:val="00B9397A"/>
    <w:rsid w:val="00B95577"/>
    <w:rsid w:val="00B9633D"/>
    <w:rsid w:val="00BA28C4"/>
    <w:rsid w:val="00BA2EBE"/>
    <w:rsid w:val="00BB04F7"/>
    <w:rsid w:val="00BB0F28"/>
    <w:rsid w:val="00BB458A"/>
    <w:rsid w:val="00BB55F8"/>
    <w:rsid w:val="00BB715B"/>
    <w:rsid w:val="00BC3798"/>
    <w:rsid w:val="00BD00D3"/>
    <w:rsid w:val="00BD1659"/>
    <w:rsid w:val="00BD3AA9"/>
    <w:rsid w:val="00BD4A18"/>
    <w:rsid w:val="00BD6DB2"/>
    <w:rsid w:val="00BD73A1"/>
    <w:rsid w:val="00BE06FC"/>
    <w:rsid w:val="00BE090A"/>
    <w:rsid w:val="00BE11CF"/>
    <w:rsid w:val="00BE21AB"/>
    <w:rsid w:val="00BE3042"/>
    <w:rsid w:val="00BE4DCB"/>
    <w:rsid w:val="00BE55CB"/>
    <w:rsid w:val="00BE7067"/>
    <w:rsid w:val="00BF617A"/>
    <w:rsid w:val="00C0379D"/>
    <w:rsid w:val="00C03931"/>
    <w:rsid w:val="00C05BA9"/>
    <w:rsid w:val="00C05FE3"/>
    <w:rsid w:val="00C1055F"/>
    <w:rsid w:val="00C123FC"/>
    <w:rsid w:val="00C12B1A"/>
    <w:rsid w:val="00C16A54"/>
    <w:rsid w:val="00C2136D"/>
    <w:rsid w:val="00C214EE"/>
    <w:rsid w:val="00C2314B"/>
    <w:rsid w:val="00C24971"/>
    <w:rsid w:val="00C25355"/>
    <w:rsid w:val="00C26BE5"/>
    <w:rsid w:val="00C26E4D"/>
    <w:rsid w:val="00C27909"/>
    <w:rsid w:val="00C27B03"/>
    <w:rsid w:val="00C314E1"/>
    <w:rsid w:val="00C34397"/>
    <w:rsid w:val="00C372D0"/>
    <w:rsid w:val="00C40394"/>
    <w:rsid w:val="00C40503"/>
    <w:rsid w:val="00C4095D"/>
    <w:rsid w:val="00C4652B"/>
    <w:rsid w:val="00C5403A"/>
    <w:rsid w:val="00C57CB7"/>
    <w:rsid w:val="00C57D44"/>
    <w:rsid w:val="00C601D2"/>
    <w:rsid w:val="00C61E7C"/>
    <w:rsid w:val="00C65BCC"/>
    <w:rsid w:val="00C66970"/>
    <w:rsid w:val="00C7018F"/>
    <w:rsid w:val="00C71C94"/>
    <w:rsid w:val="00C83AE9"/>
    <w:rsid w:val="00C85764"/>
    <w:rsid w:val="00C85CFB"/>
    <w:rsid w:val="00C862AB"/>
    <w:rsid w:val="00C8691C"/>
    <w:rsid w:val="00C8770A"/>
    <w:rsid w:val="00C92580"/>
    <w:rsid w:val="00C95498"/>
    <w:rsid w:val="00CA168A"/>
    <w:rsid w:val="00CA2097"/>
    <w:rsid w:val="00CA2235"/>
    <w:rsid w:val="00CA357E"/>
    <w:rsid w:val="00CA44F9"/>
    <w:rsid w:val="00CA4A69"/>
    <w:rsid w:val="00CC2CE4"/>
    <w:rsid w:val="00CC2D1E"/>
    <w:rsid w:val="00CC3B82"/>
    <w:rsid w:val="00CC3E0C"/>
    <w:rsid w:val="00CC5490"/>
    <w:rsid w:val="00CC58D3"/>
    <w:rsid w:val="00CC784D"/>
    <w:rsid w:val="00CD0C2E"/>
    <w:rsid w:val="00CE1A2E"/>
    <w:rsid w:val="00CE64DA"/>
    <w:rsid w:val="00D0337B"/>
    <w:rsid w:val="00D0673A"/>
    <w:rsid w:val="00D07777"/>
    <w:rsid w:val="00D079B2"/>
    <w:rsid w:val="00D114E9"/>
    <w:rsid w:val="00D13104"/>
    <w:rsid w:val="00D17CD8"/>
    <w:rsid w:val="00D23034"/>
    <w:rsid w:val="00D2380B"/>
    <w:rsid w:val="00D2650A"/>
    <w:rsid w:val="00D313B3"/>
    <w:rsid w:val="00D32E55"/>
    <w:rsid w:val="00D429C6"/>
    <w:rsid w:val="00D446C0"/>
    <w:rsid w:val="00D47748"/>
    <w:rsid w:val="00D54CC3"/>
    <w:rsid w:val="00D6041A"/>
    <w:rsid w:val="00D633EB"/>
    <w:rsid w:val="00D66410"/>
    <w:rsid w:val="00D768EE"/>
    <w:rsid w:val="00D82FF7"/>
    <w:rsid w:val="00D847FE"/>
    <w:rsid w:val="00D86B9C"/>
    <w:rsid w:val="00D87C28"/>
    <w:rsid w:val="00D90A39"/>
    <w:rsid w:val="00D92A04"/>
    <w:rsid w:val="00D9547C"/>
    <w:rsid w:val="00D964EA"/>
    <w:rsid w:val="00D966D0"/>
    <w:rsid w:val="00DA0486"/>
    <w:rsid w:val="00DA0C59"/>
    <w:rsid w:val="00DA3991"/>
    <w:rsid w:val="00DA72A1"/>
    <w:rsid w:val="00DA7F95"/>
    <w:rsid w:val="00DB72FE"/>
    <w:rsid w:val="00DB7E6C"/>
    <w:rsid w:val="00DD252A"/>
    <w:rsid w:val="00DD5A29"/>
    <w:rsid w:val="00DD5D9D"/>
    <w:rsid w:val="00DE35CB"/>
    <w:rsid w:val="00DE482E"/>
    <w:rsid w:val="00DE53C8"/>
    <w:rsid w:val="00DF0EF0"/>
    <w:rsid w:val="00DF21E9"/>
    <w:rsid w:val="00DF22C7"/>
    <w:rsid w:val="00DF5FCB"/>
    <w:rsid w:val="00DF6779"/>
    <w:rsid w:val="00DF7E00"/>
    <w:rsid w:val="00E00F14"/>
    <w:rsid w:val="00E048D9"/>
    <w:rsid w:val="00E05579"/>
    <w:rsid w:val="00E06386"/>
    <w:rsid w:val="00E075C5"/>
    <w:rsid w:val="00E07805"/>
    <w:rsid w:val="00E11668"/>
    <w:rsid w:val="00E122B7"/>
    <w:rsid w:val="00E12939"/>
    <w:rsid w:val="00E12944"/>
    <w:rsid w:val="00E15B69"/>
    <w:rsid w:val="00E16040"/>
    <w:rsid w:val="00E1726E"/>
    <w:rsid w:val="00E24EB4"/>
    <w:rsid w:val="00E2587E"/>
    <w:rsid w:val="00E320ED"/>
    <w:rsid w:val="00E33AFB"/>
    <w:rsid w:val="00E34218"/>
    <w:rsid w:val="00E34FFA"/>
    <w:rsid w:val="00E4406E"/>
    <w:rsid w:val="00E46282"/>
    <w:rsid w:val="00E51002"/>
    <w:rsid w:val="00E5216E"/>
    <w:rsid w:val="00E5250B"/>
    <w:rsid w:val="00E52EB7"/>
    <w:rsid w:val="00E54C90"/>
    <w:rsid w:val="00E657C6"/>
    <w:rsid w:val="00E70426"/>
    <w:rsid w:val="00E82344"/>
    <w:rsid w:val="00E84C82"/>
    <w:rsid w:val="00E84D64"/>
    <w:rsid w:val="00E84E9A"/>
    <w:rsid w:val="00E87408"/>
    <w:rsid w:val="00E914C4"/>
    <w:rsid w:val="00E934F5"/>
    <w:rsid w:val="00E96961"/>
    <w:rsid w:val="00EA0CB3"/>
    <w:rsid w:val="00EA1D49"/>
    <w:rsid w:val="00EA5BE1"/>
    <w:rsid w:val="00EA72EC"/>
    <w:rsid w:val="00EA7D88"/>
    <w:rsid w:val="00EB11CB"/>
    <w:rsid w:val="00EB1C71"/>
    <w:rsid w:val="00EB275A"/>
    <w:rsid w:val="00EB57CA"/>
    <w:rsid w:val="00EB786A"/>
    <w:rsid w:val="00EC1578"/>
    <w:rsid w:val="00EC1BFC"/>
    <w:rsid w:val="00EC1C72"/>
    <w:rsid w:val="00EC3CC9"/>
    <w:rsid w:val="00EC5320"/>
    <w:rsid w:val="00EC680A"/>
    <w:rsid w:val="00ED7A2E"/>
    <w:rsid w:val="00EE25CB"/>
    <w:rsid w:val="00EE2BED"/>
    <w:rsid w:val="00EE33C7"/>
    <w:rsid w:val="00EE374B"/>
    <w:rsid w:val="00EE77CA"/>
    <w:rsid w:val="00EF2869"/>
    <w:rsid w:val="00EF4C8E"/>
    <w:rsid w:val="00EF6224"/>
    <w:rsid w:val="00F11BB5"/>
    <w:rsid w:val="00F1417B"/>
    <w:rsid w:val="00F1465F"/>
    <w:rsid w:val="00F17A17"/>
    <w:rsid w:val="00F208A0"/>
    <w:rsid w:val="00F20EE6"/>
    <w:rsid w:val="00F2115E"/>
    <w:rsid w:val="00F22219"/>
    <w:rsid w:val="00F23BF4"/>
    <w:rsid w:val="00F30ABD"/>
    <w:rsid w:val="00F32ACB"/>
    <w:rsid w:val="00F34B99"/>
    <w:rsid w:val="00F51CF2"/>
    <w:rsid w:val="00F52D7A"/>
    <w:rsid w:val="00F52DAB"/>
    <w:rsid w:val="00F54202"/>
    <w:rsid w:val="00F543F0"/>
    <w:rsid w:val="00F55E3E"/>
    <w:rsid w:val="00F57601"/>
    <w:rsid w:val="00F57CD2"/>
    <w:rsid w:val="00F73F99"/>
    <w:rsid w:val="00F74336"/>
    <w:rsid w:val="00F81D29"/>
    <w:rsid w:val="00F83563"/>
    <w:rsid w:val="00F86FDB"/>
    <w:rsid w:val="00F90BE5"/>
    <w:rsid w:val="00F91C4D"/>
    <w:rsid w:val="00F92FD9"/>
    <w:rsid w:val="00FA500F"/>
    <w:rsid w:val="00FA5EF7"/>
    <w:rsid w:val="00FA6684"/>
    <w:rsid w:val="00FA731E"/>
    <w:rsid w:val="00FA7BD0"/>
    <w:rsid w:val="00FB1DCF"/>
    <w:rsid w:val="00FB2B38"/>
    <w:rsid w:val="00FC21EE"/>
    <w:rsid w:val="00FC4A4D"/>
    <w:rsid w:val="00FC4AEE"/>
    <w:rsid w:val="00FC6358"/>
    <w:rsid w:val="00FC7C3B"/>
    <w:rsid w:val="00FD320D"/>
    <w:rsid w:val="00FD4377"/>
    <w:rsid w:val="00FD58B8"/>
    <w:rsid w:val="00FE1825"/>
    <w:rsid w:val="00FE1980"/>
    <w:rsid w:val="00FE1B98"/>
    <w:rsid w:val="00FE23DE"/>
    <w:rsid w:val="00FF6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b">
    <w:name w:val="Normal"/>
    <w:qFormat/>
    <w:rsid w:val="00035925"/>
    <w:pPr>
      <w:widowControl w:val="0"/>
      <w:jc w:val="both"/>
    </w:pPr>
    <w:rPr>
      <w:szCs w:val="21"/>
    </w:rPr>
  </w:style>
  <w:style w:type="character" w:default="1" w:styleId="afc">
    <w:name w:val="Default Paragraph Font"/>
    <w:uiPriority w:val="1"/>
    <w:semiHidden/>
    <w:unhideWhenUsed/>
  </w:style>
  <w:style w:type="table" w:default="1" w:styleId="afd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e">
    <w:name w:val="No List"/>
    <w:uiPriority w:val="99"/>
    <w:semiHidden/>
    <w:unhideWhenUsed/>
  </w:style>
  <w:style w:type="paragraph" w:customStyle="1" w:styleId="aff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cs="宋体"/>
      <w:noProof/>
      <w:kern w:val="0"/>
      <w:szCs w:val="21"/>
    </w:rPr>
  </w:style>
  <w:style w:type="character" w:customStyle="1" w:styleId="Char">
    <w:name w:val="段 Char"/>
    <w:basedOn w:val="afc"/>
    <w:link w:val="aff"/>
    <w:locked/>
    <w:rsid w:val="00035925"/>
    <w:rPr>
      <w:rFonts w:ascii="宋体" w:cs="宋体"/>
      <w:noProof/>
      <w:sz w:val="21"/>
      <w:szCs w:val="21"/>
      <w:lang w:val="en-US" w:eastAsia="zh-CN"/>
    </w:rPr>
  </w:style>
  <w:style w:type="paragraph" w:customStyle="1" w:styleId="a1">
    <w:name w:val="一级条标题"/>
    <w:next w:val="aff"/>
    <w:rsid w:val="001C149C"/>
    <w:pPr>
      <w:numPr>
        <w:ilvl w:val="1"/>
        <w:numId w:val="10"/>
      </w:numPr>
      <w:spacing w:beforeLines="50" w:afterLines="50"/>
      <w:outlineLvl w:val="2"/>
    </w:pPr>
    <w:rPr>
      <w:rFonts w:ascii="黑体" w:eastAsia="黑体" w:cs="黑体"/>
      <w:kern w:val="0"/>
      <w:szCs w:val="21"/>
    </w:rPr>
  </w:style>
  <w:style w:type="paragraph" w:customStyle="1" w:styleId="aff0">
    <w:name w:val="标准书脚_奇数页"/>
    <w:uiPriority w:val="99"/>
    <w:rsid w:val="000A48B1"/>
    <w:pPr>
      <w:spacing w:before="120"/>
      <w:ind w:right="198"/>
      <w:jc w:val="right"/>
    </w:pPr>
    <w:rPr>
      <w:rFonts w:ascii="宋体" w:cs="宋体"/>
      <w:kern w:val="0"/>
      <w:sz w:val="18"/>
      <w:szCs w:val="18"/>
    </w:rPr>
  </w:style>
  <w:style w:type="paragraph" w:customStyle="1" w:styleId="aff1">
    <w:name w:val="标准书眉_奇数页"/>
    <w:next w:val="afb"/>
    <w:uiPriority w:val="99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 w:cs="黑体"/>
      <w:noProof/>
      <w:kern w:val="0"/>
      <w:szCs w:val="21"/>
    </w:rPr>
  </w:style>
  <w:style w:type="paragraph" w:customStyle="1" w:styleId="a0">
    <w:name w:val="章标题"/>
    <w:next w:val="aff"/>
    <w:rsid w:val="001C149C"/>
    <w:pPr>
      <w:numPr>
        <w:numId w:val="10"/>
      </w:numPr>
      <w:spacing w:beforeLines="100" w:afterLines="100"/>
      <w:jc w:val="both"/>
      <w:outlineLvl w:val="1"/>
    </w:pPr>
    <w:rPr>
      <w:rFonts w:ascii="黑体" w:eastAsia="黑体" w:cs="黑体"/>
      <w:kern w:val="0"/>
      <w:szCs w:val="21"/>
    </w:rPr>
  </w:style>
  <w:style w:type="paragraph" w:customStyle="1" w:styleId="a2">
    <w:name w:val="二级条标题"/>
    <w:basedOn w:val="a1"/>
    <w:next w:val="aff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uiPriority w:val="99"/>
    <w:rsid w:val="009C42E0"/>
    <w:pPr>
      <w:framePr w:w="9140" w:h="1242" w:hRule="exact" w:hSpace="284" w:wrap="auto" w:vAnchor="page" w:hAnchor="page" w:x="1645" w:y="2910" w:anchorLock="1"/>
      <w:spacing w:before="357" w:line="280" w:lineRule="exact"/>
      <w:jc w:val="right"/>
    </w:pPr>
    <w:rPr>
      <w:rFonts w:ascii="黑体" w:eastAsia="黑体" w:cs="黑体"/>
      <w:kern w:val="0"/>
      <w:sz w:val="28"/>
      <w:szCs w:val="28"/>
    </w:rPr>
  </w:style>
  <w:style w:type="paragraph" w:customStyle="1" w:styleId="a8">
    <w:name w:val="列项——（一级）"/>
    <w:uiPriority w:val="99"/>
    <w:rsid w:val="00BE55CB"/>
    <w:pPr>
      <w:widowControl w:val="0"/>
      <w:numPr>
        <w:numId w:val="2"/>
      </w:numPr>
      <w:jc w:val="both"/>
    </w:pPr>
    <w:rPr>
      <w:rFonts w:ascii="宋体" w:cs="宋体"/>
      <w:kern w:val="0"/>
      <w:szCs w:val="21"/>
    </w:rPr>
  </w:style>
  <w:style w:type="paragraph" w:customStyle="1" w:styleId="a9">
    <w:name w:val="列项●（二级）"/>
    <w:uiPriority w:val="99"/>
    <w:rsid w:val="00BE55CB"/>
    <w:pPr>
      <w:numPr>
        <w:ilvl w:val="1"/>
        <w:numId w:val="2"/>
      </w:numPr>
      <w:tabs>
        <w:tab w:val="left" w:pos="840"/>
      </w:tabs>
      <w:jc w:val="both"/>
    </w:pPr>
    <w:rPr>
      <w:rFonts w:ascii="宋体" w:cs="宋体"/>
      <w:kern w:val="0"/>
      <w:szCs w:val="21"/>
    </w:rPr>
  </w:style>
  <w:style w:type="paragraph" w:customStyle="1" w:styleId="aff2">
    <w:name w:val="目次、标准名称标题"/>
    <w:basedOn w:val="afb"/>
    <w:next w:val="aff"/>
    <w:uiPriority w:val="99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a3">
    <w:name w:val="三级条标题"/>
    <w:basedOn w:val="a2"/>
    <w:next w:val="aff"/>
    <w:rsid w:val="001C149C"/>
    <w:pPr>
      <w:numPr>
        <w:ilvl w:val="3"/>
      </w:numPr>
      <w:outlineLvl w:val="4"/>
    </w:pPr>
  </w:style>
  <w:style w:type="paragraph" w:customStyle="1" w:styleId="aff3">
    <w:name w:val="示例"/>
    <w:next w:val="aff4"/>
    <w:uiPriority w:val="99"/>
    <w:rsid w:val="005A5EAF"/>
    <w:pPr>
      <w:widowControl w:val="0"/>
      <w:ind w:firstLine="363"/>
      <w:jc w:val="both"/>
    </w:pPr>
    <w:rPr>
      <w:rFonts w:ascii="宋体" w:cs="宋体"/>
      <w:kern w:val="0"/>
      <w:sz w:val="18"/>
      <w:szCs w:val="18"/>
    </w:rPr>
  </w:style>
  <w:style w:type="paragraph" w:customStyle="1" w:styleId="ad">
    <w:name w:val="数字编号列项（二级）"/>
    <w:uiPriority w:val="99"/>
    <w:rsid w:val="003E5729"/>
    <w:pPr>
      <w:numPr>
        <w:ilvl w:val="1"/>
        <w:numId w:val="9"/>
      </w:numPr>
      <w:jc w:val="both"/>
    </w:pPr>
    <w:rPr>
      <w:rFonts w:ascii="宋体" w:cs="宋体"/>
      <w:kern w:val="0"/>
      <w:szCs w:val="21"/>
    </w:rPr>
  </w:style>
  <w:style w:type="paragraph" w:customStyle="1" w:styleId="a4">
    <w:name w:val="四级条标题"/>
    <w:basedOn w:val="a3"/>
    <w:next w:val="aff"/>
    <w:rsid w:val="001C149C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"/>
    <w:rsid w:val="001C149C"/>
    <w:pPr>
      <w:numPr>
        <w:ilvl w:val="5"/>
      </w:numPr>
      <w:outlineLvl w:val="6"/>
    </w:pPr>
  </w:style>
  <w:style w:type="paragraph" w:styleId="aff5">
    <w:name w:val="footer"/>
    <w:basedOn w:val="afb"/>
    <w:link w:val="Char0"/>
    <w:uiPriority w:val="99"/>
    <w:rsid w:val="00294E70"/>
    <w:pPr>
      <w:snapToGrid w:val="0"/>
      <w:ind w:rightChars="100" w:right="210"/>
      <w:jc w:val="right"/>
    </w:pPr>
    <w:rPr>
      <w:sz w:val="18"/>
      <w:szCs w:val="18"/>
    </w:rPr>
  </w:style>
  <w:style w:type="character" w:customStyle="1" w:styleId="Char0">
    <w:name w:val="页脚 Char"/>
    <w:basedOn w:val="afc"/>
    <w:link w:val="aff5"/>
    <w:uiPriority w:val="99"/>
    <w:semiHidden/>
    <w:locked/>
    <w:rsid w:val="00526872"/>
    <w:rPr>
      <w:sz w:val="18"/>
      <w:szCs w:val="18"/>
    </w:rPr>
  </w:style>
  <w:style w:type="paragraph" w:styleId="aff6">
    <w:name w:val="header"/>
    <w:basedOn w:val="afb"/>
    <w:link w:val="Char1"/>
    <w:uiPriority w:val="99"/>
    <w:rsid w:val="00930116"/>
    <w:pPr>
      <w:snapToGrid w:val="0"/>
      <w:jc w:val="left"/>
    </w:pPr>
    <w:rPr>
      <w:sz w:val="18"/>
      <w:szCs w:val="18"/>
    </w:rPr>
  </w:style>
  <w:style w:type="character" w:customStyle="1" w:styleId="Char1">
    <w:name w:val="页眉 Char"/>
    <w:basedOn w:val="afc"/>
    <w:link w:val="aff6"/>
    <w:uiPriority w:val="99"/>
    <w:semiHidden/>
    <w:locked/>
    <w:rsid w:val="00526872"/>
    <w:rPr>
      <w:sz w:val="18"/>
      <w:szCs w:val="18"/>
    </w:rPr>
  </w:style>
  <w:style w:type="paragraph" w:customStyle="1" w:styleId="afa">
    <w:name w:val="注："/>
    <w:next w:val="aff"/>
    <w:uiPriority w:val="99"/>
    <w:rsid w:val="000D718B"/>
    <w:pPr>
      <w:widowControl w:val="0"/>
      <w:numPr>
        <w:numId w:val="1"/>
      </w:numPr>
      <w:autoSpaceDE w:val="0"/>
      <w:autoSpaceDN w:val="0"/>
      <w:jc w:val="both"/>
    </w:pPr>
    <w:rPr>
      <w:rFonts w:ascii="宋体" w:cs="宋体"/>
      <w:kern w:val="0"/>
      <w:sz w:val="18"/>
      <w:szCs w:val="18"/>
    </w:rPr>
  </w:style>
  <w:style w:type="paragraph" w:customStyle="1" w:styleId="aff7">
    <w:name w:val="注×："/>
    <w:uiPriority w:val="99"/>
    <w:rsid w:val="000D718B"/>
    <w:pPr>
      <w:widowControl w:val="0"/>
      <w:autoSpaceDE w:val="0"/>
      <w:autoSpaceDN w:val="0"/>
      <w:ind w:left="811" w:hanging="448"/>
      <w:jc w:val="both"/>
    </w:pPr>
    <w:rPr>
      <w:rFonts w:ascii="宋体" w:cs="宋体"/>
      <w:kern w:val="0"/>
      <w:sz w:val="18"/>
      <w:szCs w:val="18"/>
    </w:rPr>
  </w:style>
  <w:style w:type="paragraph" w:customStyle="1" w:styleId="ac">
    <w:name w:val="字母编号列项（一级）"/>
    <w:uiPriority w:val="99"/>
    <w:rsid w:val="003E5729"/>
    <w:pPr>
      <w:numPr>
        <w:numId w:val="9"/>
      </w:numPr>
      <w:jc w:val="both"/>
    </w:pPr>
    <w:rPr>
      <w:rFonts w:ascii="宋体" w:cs="宋体"/>
      <w:kern w:val="0"/>
      <w:szCs w:val="21"/>
    </w:rPr>
  </w:style>
  <w:style w:type="paragraph" w:customStyle="1" w:styleId="aa">
    <w:name w:val="列项◆（三级）"/>
    <w:basedOn w:val="afb"/>
    <w:uiPriority w:val="99"/>
    <w:rsid w:val="00BE55CB"/>
    <w:pPr>
      <w:numPr>
        <w:ilvl w:val="2"/>
        <w:numId w:val="2"/>
      </w:numPr>
    </w:pPr>
    <w:rPr>
      <w:rFonts w:ascii="宋体" w:cs="宋体"/>
    </w:rPr>
  </w:style>
  <w:style w:type="paragraph" w:customStyle="1" w:styleId="ae">
    <w:name w:val="编号列项（三级）"/>
    <w:uiPriority w:val="99"/>
    <w:rsid w:val="003E5729"/>
    <w:pPr>
      <w:numPr>
        <w:ilvl w:val="2"/>
        <w:numId w:val="9"/>
      </w:numPr>
    </w:pPr>
    <w:rPr>
      <w:rFonts w:ascii="宋体" w:cs="宋体"/>
      <w:kern w:val="0"/>
      <w:szCs w:val="21"/>
    </w:rPr>
  </w:style>
  <w:style w:type="paragraph" w:customStyle="1" w:styleId="aff8">
    <w:name w:val="示例×："/>
    <w:basedOn w:val="a0"/>
    <w:uiPriority w:val="99"/>
    <w:rsid w:val="007E1980"/>
    <w:pPr>
      <w:numPr>
        <w:numId w:val="0"/>
      </w:numPr>
      <w:spacing w:beforeLines="0" w:afterLines="0"/>
      <w:ind w:firstLine="363"/>
      <w:outlineLvl w:val="9"/>
    </w:pPr>
    <w:rPr>
      <w:rFonts w:ascii="宋体" w:eastAsia="宋体" w:cs="宋体"/>
      <w:sz w:val="18"/>
      <w:szCs w:val="18"/>
    </w:rPr>
  </w:style>
  <w:style w:type="paragraph" w:customStyle="1" w:styleId="aff9">
    <w:name w:val="二级无"/>
    <w:basedOn w:val="a2"/>
    <w:uiPriority w:val="99"/>
    <w:rsid w:val="001C149C"/>
    <w:pPr>
      <w:spacing w:beforeLines="0" w:afterLines="0"/>
    </w:pPr>
    <w:rPr>
      <w:rFonts w:ascii="宋体" w:eastAsia="宋体" w:cs="宋体"/>
    </w:rPr>
  </w:style>
  <w:style w:type="paragraph" w:customStyle="1" w:styleId="affa">
    <w:name w:val="注：（正文）"/>
    <w:basedOn w:val="afa"/>
    <w:next w:val="aff"/>
    <w:uiPriority w:val="99"/>
    <w:rsid w:val="000D718B"/>
  </w:style>
  <w:style w:type="paragraph" w:customStyle="1" w:styleId="a">
    <w:name w:val="注×：（正文）"/>
    <w:uiPriority w:val="99"/>
    <w:rsid w:val="000D718B"/>
    <w:pPr>
      <w:numPr>
        <w:numId w:val="3"/>
      </w:numPr>
      <w:jc w:val="both"/>
    </w:pPr>
    <w:rPr>
      <w:rFonts w:ascii="宋体" w:cs="宋体"/>
      <w:kern w:val="0"/>
      <w:sz w:val="18"/>
      <w:szCs w:val="18"/>
    </w:rPr>
  </w:style>
  <w:style w:type="paragraph" w:customStyle="1" w:styleId="affb">
    <w:name w:val="标准标志"/>
    <w:next w:val="afb"/>
    <w:uiPriority w:val="99"/>
    <w:rsid w:val="001900F8"/>
    <w:pPr>
      <w:framePr w:w="2546" w:h="1389" w:hRule="exact" w:hSpace="181" w:vSpace="181" w:wrap="auto" w:hAnchor="margin" w:x="6522" w:y="398" w:anchorLock="1"/>
      <w:shd w:val="solid" w:color="FFFFFF" w:fill="FFFFFF"/>
      <w:spacing w:line="240" w:lineRule="atLeast"/>
      <w:jc w:val="right"/>
    </w:pPr>
    <w:rPr>
      <w:b/>
      <w:bCs/>
      <w:w w:val="170"/>
      <w:kern w:val="0"/>
      <w:sz w:val="96"/>
      <w:szCs w:val="96"/>
    </w:rPr>
  </w:style>
  <w:style w:type="paragraph" w:customStyle="1" w:styleId="affc">
    <w:name w:val="标准称谓"/>
    <w:next w:val="afb"/>
    <w:uiPriority w:val="99"/>
    <w:rsid w:val="0064338B"/>
    <w:pPr>
      <w:framePr w:w="9639" w:h="624" w:hRule="exact" w:hSpace="181" w:vSpace="181" w:wrap="auto" w:vAnchor="page" w:hAnchor="page" w:x="1419" w:y="2286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 w:cs="宋体"/>
      <w:b/>
      <w:bCs/>
      <w:spacing w:val="20"/>
      <w:w w:val="148"/>
      <w:kern w:val="0"/>
      <w:sz w:val="48"/>
      <w:szCs w:val="48"/>
    </w:rPr>
  </w:style>
  <w:style w:type="paragraph" w:customStyle="1" w:styleId="affd">
    <w:name w:val="标准书脚_偶数页"/>
    <w:uiPriority w:val="99"/>
    <w:rsid w:val="000A48B1"/>
    <w:pPr>
      <w:spacing w:before="120"/>
      <w:ind w:left="221"/>
    </w:pPr>
    <w:rPr>
      <w:rFonts w:ascii="宋体" w:cs="宋体"/>
      <w:kern w:val="0"/>
      <w:sz w:val="18"/>
      <w:szCs w:val="18"/>
    </w:rPr>
  </w:style>
  <w:style w:type="paragraph" w:customStyle="1" w:styleId="affe">
    <w:name w:val="标准书眉_偶数页"/>
    <w:basedOn w:val="aff1"/>
    <w:next w:val="afb"/>
    <w:uiPriority w:val="99"/>
    <w:rsid w:val="0074741B"/>
    <w:pPr>
      <w:jc w:val="left"/>
    </w:pPr>
  </w:style>
  <w:style w:type="paragraph" w:customStyle="1" w:styleId="afff">
    <w:name w:val="标准书眉一"/>
    <w:uiPriority w:val="99"/>
    <w:rsid w:val="00083A09"/>
    <w:pPr>
      <w:jc w:val="both"/>
    </w:pPr>
    <w:rPr>
      <w:kern w:val="0"/>
      <w:sz w:val="20"/>
      <w:szCs w:val="20"/>
    </w:rPr>
  </w:style>
  <w:style w:type="paragraph" w:customStyle="1" w:styleId="afff0">
    <w:name w:val="参考文献"/>
    <w:basedOn w:val="afb"/>
    <w:next w:val="aff"/>
    <w:uiPriority w:val="99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cs="黑体"/>
      <w:kern w:val="0"/>
    </w:rPr>
  </w:style>
  <w:style w:type="paragraph" w:customStyle="1" w:styleId="afff1">
    <w:name w:val="参考文献、索引标题"/>
    <w:basedOn w:val="afb"/>
    <w:next w:val="aff"/>
    <w:uiPriority w:val="99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cs="黑体"/>
      <w:kern w:val="0"/>
    </w:rPr>
  </w:style>
  <w:style w:type="character" w:styleId="afff2">
    <w:name w:val="Hyperlink"/>
    <w:basedOn w:val="afc"/>
    <w:uiPriority w:val="99"/>
    <w:rsid w:val="00083A09"/>
    <w:rPr>
      <w:noProof/>
      <w:color w:val="0000FF"/>
      <w:spacing w:val="0"/>
      <w:w w:val="100"/>
      <w:sz w:val="21"/>
      <w:szCs w:val="21"/>
      <w:u w:val="single"/>
    </w:rPr>
  </w:style>
  <w:style w:type="character" w:customStyle="1" w:styleId="afff3">
    <w:name w:val="发布"/>
    <w:basedOn w:val="afc"/>
    <w:uiPriority w:val="99"/>
    <w:rsid w:val="00C2314B"/>
    <w:rPr>
      <w:rFonts w:ascii="黑体" w:eastAsia="黑体" w:cs="黑体"/>
      <w:spacing w:val="85"/>
      <w:w w:val="100"/>
      <w:position w:val="3"/>
      <w:sz w:val="28"/>
      <w:szCs w:val="28"/>
    </w:rPr>
  </w:style>
  <w:style w:type="paragraph" w:customStyle="1" w:styleId="afff4">
    <w:name w:val="发布部门"/>
    <w:next w:val="aff"/>
    <w:uiPriority w:val="99"/>
    <w:rsid w:val="001C21AC"/>
    <w:pPr>
      <w:framePr w:w="7938" w:h="1134" w:hRule="exact" w:hSpace="125" w:vSpace="181" w:wrap="auto" w:vAnchor="page" w:hAnchor="page" w:x="2150" w:y="14630" w:anchorLock="1"/>
      <w:jc w:val="center"/>
    </w:pPr>
    <w:rPr>
      <w:rFonts w:ascii="宋体" w:cs="宋体"/>
      <w:b/>
      <w:bCs/>
      <w:spacing w:val="20"/>
      <w:w w:val="135"/>
      <w:kern w:val="0"/>
      <w:sz w:val="28"/>
      <w:szCs w:val="28"/>
    </w:rPr>
  </w:style>
  <w:style w:type="paragraph" w:customStyle="1" w:styleId="afff5">
    <w:name w:val="发布日期"/>
    <w:uiPriority w:val="99"/>
    <w:rsid w:val="00EC3CC9"/>
    <w:pPr>
      <w:framePr w:w="3997" w:h="471" w:hRule="exact" w:vSpace="181" w:wrap="auto" w:hAnchor="page" w:x="7089" w:y="14097" w:anchorLock="1"/>
    </w:pPr>
    <w:rPr>
      <w:rFonts w:eastAsia="黑体"/>
      <w:kern w:val="0"/>
      <w:sz w:val="28"/>
      <w:szCs w:val="28"/>
    </w:rPr>
  </w:style>
  <w:style w:type="paragraph" w:customStyle="1" w:styleId="afff6">
    <w:name w:val="封面标准代替信息"/>
    <w:uiPriority w:val="99"/>
    <w:rsid w:val="00425082"/>
    <w:pPr>
      <w:framePr w:w="9140" w:h="1242" w:hRule="exact" w:hSpace="284" w:wrap="auto" w:vAnchor="page" w:hAnchor="page" w:x="1645" w:y="2910" w:anchorLock="1"/>
      <w:spacing w:before="57" w:line="280" w:lineRule="exact"/>
      <w:jc w:val="right"/>
    </w:pPr>
    <w:rPr>
      <w:rFonts w:ascii="宋体" w:cs="宋体"/>
      <w:kern w:val="0"/>
      <w:szCs w:val="21"/>
    </w:rPr>
  </w:style>
  <w:style w:type="paragraph" w:customStyle="1" w:styleId="1">
    <w:name w:val="封面标准号1"/>
    <w:uiPriority w:val="99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0"/>
      <w:sz w:val="28"/>
      <w:szCs w:val="28"/>
    </w:rPr>
  </w:style>
  <w:style w:type="paragraph" w:customStyle="1" w:styleId="afff7">
    <w:name w:val="封面标准名称"/>
    <w:uiPriority w:val="99"/>
    <w:rsid w:val="00D633EB"/>
    <w:pPr>
      <w:framePr w:w="9639" w:h="6917" w:hRule="exact" w:wrap="auto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cs="黑体"/>
      <w:kern w:val="0"/>
      <w:sz w:val="52"/>
      <w:szCs w:val="52"/>
    </w:rPr>
  </w:style>
  <w:style w:type="paragraph" w:customStyle="1" w:styleId="afff8">
    <w:name w:val="封面标准英文名称"/>
    <w:basedOn w:val="afff7"/>
    <w:uiPriority w:val="99"/>
    <w:rsid w:val="001C21AC"/>
    <w:pPr>
      <w:framePr w:wrap="auto"/>
      <w:spacing w:before="370" w:line="400" w:lineRule="exact"/>
    </w:pPr>
    <w:rPr>
      <w:rFonts w:ascii="Times New Roman" w:cs="Times New Roman"/>
      <w:sz w:val="28"/>
      <w:szCs w:val="28"/>
    </w:rPr>
  </w:style>
  <w:style w:type="paragraph" w:customStyle="1" w:styleId="afff9">
    <w:name w:val="封面一致性程度标识"/>
    <w:basedOn w:val="afff8"/>
    <w:uiPriority w:val="99"/>
    <w:rsid w:val="00083A09"/>
    <w:pPr>
      <w:framePr w:wrap="auto"/>
      <w:spacing w:before="440"/>
    </w:pPr>
    <w:rPr>
      <w:rFonts w:ascii="宋体" w:eastAsia="宋体" w:cs="宋体"/>
    </w:rPr>
  </w:style>
  <w:style w:type="paragraph" w:customStyle="1" w:styleId="afffa">
    <w:name w:val="封面标准文稿类别"/>
    <w:basedOn w:val="afff9"/>
    <w:uiPriority w:val="99"/>
    <w:rsid w:val="0054264B"/>
    <w:pPr>
      <w:framePr w:wrap="auto"/>
      <w:spacing w:after="160" w:line="240" w:lineRule="auto"/>
    </w:pPr>
    <w:rPr>
      <w:sz w:val="24"/>
      <w:szCs w:val="24"/>
    </w:rPr>
  </w:style>
  <w:style w:type="paragraph" w:customStyle="1" w:styleId="afffb">
    <w:name w:val="封面标准文稿编辑信息"/>
    <w:basedOn w:val="afffa"/>
    <w:uiPriority w:val="99"/>
    <w:rsid w:val="00083A09"/>
    <w:pPr>
      <w:framePr w:wrap="auto"/>
      <w:spacing w:before="180" w:line="180" w:lineRule="exact"/>
    </w:pPr>
    <w:rPr>
      <w:sz w:val="21"/>
      <w:szCs w:val="21"/>
    </w:rPr>
  </w:style>
  <w:style w:type="paragraph" w:customStyle="1" w:styleId="afffc">
    <w:name w:val="封面正文"/>
    <w:uiPriority w:val="99"/>
    <w:rsid w:val="00083A09"/>
    <w:pPr>
      <w:jc w:val="both"/>
    </w:pPr>
    <w:rPr>
      <w:kern w:val="0"/>
      <w:sz w:val="20"/>
      <w:szCs w:val="20"/>
    </w:rPr>
  </w:style>
  <w:style w:type="paragraph" w:customStyle="1" w:styleId="af1">
    <w:name w:val="附录标识"/>
    <w:basedOn w:val="afb"/>
    <w:next w:val="aff"/>
    <w:uiPriority w:val="99"/>
    <w:rsid w:val="00083A09"/>
    <w:pPr>
      <w:keepNext/>
      <w:widowControl/>
      <w:numPr>
        <w:numId w:val="6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 w:cs="黑体"/>
      <w:kern w:val="0"/>
    </w:rPr>
  </w:style>
  <w:style w:type="paragraph" w:customStyle="1" w:styleId="afffd">
    <w:name w:val="附录标题"/>
    <w:basedOn w:val="aff"/>
    <w:next w:val="aff"/>
    <w:uiPriority w:val="99"/>
    <w:rsid w:val="00083A09"/>
    <w:pPr>
      <w:ind w:firstLineChars="0" w:firstLine="0"/>
      <w:jc w:val="center"/>
    </w:pPr>
    <w:rPr>
      <w:rFonts w:ascii="黑体" w:eastAsia="黑体" w:cs="黑体"/>
    </w:rPr>
  </w:style>
  <w:style w:type="paragraph" w:customStyle="1" w:styleId="af">
    <w:name w:val="附录表标号"/>
    <w:basedOn w:val="afb"/>
    <w:next w:val="aff"/>
    <w:uiPriority w:val="99"/>
    <w:rsid w:val="00083A09"/>
    <w:pPr>
      <w:numPr>
        <w:numId w:val="4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b"/>
    <w:next w:val="aff"/>
    <w:uiPriority w:val="99"/>
    <w:rsid w:val="000D718B"/>
    <w:pPr>
      <w:numPr>
        <w:ilvl w:val="1"/>
        <w:numId w:val="4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 w:cs="黑体"/>
    </w:rPr>
  </w:style>
  <w:style w:type="paragraph" w:customStyle="1" w:styleId="af4">
    <w:name w:val="附录二级条标题"/>
    <w:basedOn w:val="afb"/>
    <w:next w:val="aff"/>
    <w:uiPriority w:val="99"/>
    <w:rsid w:val="00083A09"/>
    <w:pPr>
      <w:widowControl/>
      <w:numPr>
        <w:ilvl w:val="3"/>
        <w:numId w:val="6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cs="黑体"/>
      <w:kern w:val="21"/>
    </w:rPr>
  </w:style>
  <w:style w:type="paragraph" w:customStyle="1" w:styleId="afffe">
    <w:name w:val="附录二级无"/>
    <w:basedOn w:val="af4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fff">
    <w:name w:val="附录公式"/>
    <w:basedOn w:val="aff"/>
    <w:next w:val="aff"/>
    <w:link w:val="Char2"/>
    <w:uiPriority w:val="99"/>
    <w:rsid w:val="00083A09"/>
  </w:style>
  <w:style w:type="character" w:customStyle="1" w:styleId="Char2">
    <w:name w:val="附录公式 Char"/>
    <w:basedOn w:val="Char"/>
    <w:link w:val="affff"/>
    <w:uiPriority w:val="99"/>
    <w:locked/>
    <w:rsid w:val="00083A09"/>
    <w:rPr>
      <w:rFonts w:ascii="宋体" w:cs="宋体"/>
      <w:noProof/>
      <w:sz w:val="21"/>
      <w:szCs w:val="21"/>
      <w:lang w:val="en-US" w:eastAsia="zh-CN"/>
    </w:rPr>
  </w:style>
  <w:style w:type="paragraph" w:customStyle="1" w:styleId="affff0">
    <w:name w:val="附录公式编号制表符"/>
    <w:basedOn w:val="afb"/>
    <w:next w:val="aff"/>
    <w:uiPriority w:val="99"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cs="宋体"/>
      <w:noProof/>
      <w:kern w:val="0"/>
    </w:rPr>
  </w:style>
  <w:style w:type="paragraph" w:customStyle="1" w:styleId="af5">
    <w:name w:val="附录三级条标题"/>
    <w:basedOn w:val="af4"/>
    <w:next w:val="aff"/>
    <w:uiPriority w:val="99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1">
    <w:name w:val="附录三级无"/>
    <w:basedOn w:val="af5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9">
    <w:name w:val="附录数字编号列项（二级）"/>
    <w:qFormat/>
    <w:rsid w:val="00A751C7"/>
    <w:pPr>
      <w:numPr>
        <w:ilvl w:val="1"/>
        <w:numId w:val="7"/>
      </w:numPr>
    </w:pPr>
    <w:rPr>
      <w:rFonts w:ascii="宋体" w:cs="宋体"/>
      <w:kern w:val="0"/>
      <w:szCs w:val="21"/>
    </w:rPr>
  </w:style>
  <w:style w:type="paragraph" w:customStyle="1" w:styleId="af6">
    <w:name w:val="附录四级条标题"/>
    <w:basedOn w:val="af5"/>
    <w:next w:val="aff"/>
    <w:uiPriority w:val="99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2">
    <w:name w:val="附录四级无"/>
    <w:basedOn w:val="af6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6">
    <w:name w:val="附录图标号"/>
    <w:basedOn w:val="afb"/>
    <w:uiPriority w:val="99"/>
    <w:rsid w:val="00083A09"/>
    <w:pPr>
      <w:keepNext/>
      <w:pageBreakBefore/>
      <w:widowControl/>
      <w:numPr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b"/>
    <w:next w:val="aff"/>
    <w:uiPriority w:val="99"/>
    <w:rsid w:val="000D718B"/>
    <w:pPr>
      <w:numPr>
        <w:ilvl w:val="1"/>
        <w:numId w:val="5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 w:cs="黑体"/>
    </w:rPr>
  </w:style>
  <w:style w:type="paragraph" w:customStyle="1" w:styleId="af7">
    <w:name w:val="附录五级条标题"/>
    <w:basedOn w:val="af6"/>
    <w:next w:val="aff"/>
    <w:uiPriority w:val="99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3">
    <w:name w:val="附录五级无"/>
    <w:basedOn w:val="af7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2">
    <w:name w:val="附录章标题"/>
    <w:next w:val="aff"/>
    <w:uiPriority w:val="99"/>
    <w:rsid w:val="00083A09"/>
    <w:pPr>
      <w:numPr>
        <w:ilvl w:val="1"/>
        <w:numId w:val="6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cs="黑体"/>
      <w:kern w:val="21"/>
      <w:szCs w:val="21"/>
    </w:rPr>
  </w:style>
  <w:style w:type="paragraph" w:customStyle="1" w:styleId="af3">
    <w:name w:val="附录一级条标题"/>
    <w:basedOn w:val="af2"/>
    <w:next w:val="aff"/>
    <w:uiPriority w:val="99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4">
    <w:name w:val="附录一级无"/>
    <w:basedOn w:val="af3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8">
    <w:name w:val="附录字母编号列项（一级）"/>
    <w:qFormat/>
    <w:rsid w:val="00A751C7"/>
    <w:pPr>
      <w:numPr>
        <w:numId w:val="7"/>
      </w:numPr>
    </w:pPr>
    <w:rPr>
      <w:rFonts w:ascii="宋体" w:cs="宋体"/>
      <w:noProof/>
      <w:kern w:val="0"/>
      <w:szCs w:val="21"/>
    </w:rPr>
  </w:style>
  <w:style w:type="paragraph" w:styleId="ab">
    <w:name w:val="footnote text"/>
    <w:basedOn w:val="afb"/>
    <w:link w:val="Char3"/>
    <w:uiPriority w:val="99"/>
    <w:semiHidden/>
    <w:rsid w:val="00074FBE"/>
    <w:pPr>
      <w:numPr>
        <w:numId w:val="8"/>
      </w:numPr>
      <w:snapToGrid w:val="0"/>
      <w:jc w:val="left"/>
    </w:pPr>
    <w:rPr>
      <w:rFonts w:ascii="宋体" w:cs="宋体"/>
      <w:sz w:val="18"/>
      <w:szCs w:val="18"/>
    </w:rPr>
  </w:style>
  <w:style w:type="character" w:customStyle="1" w:styleId="Char3">
    <w:name w:val="脚注文本 Char"/>
    <w:basedOn w:val="afc"/>
    <w:link w:val="ab"/>
    <w:uiPriority w:val="99"/>
    <w:semiHidden/>
    <w:locked/>
    <w:rsid w:val="00526872"/>
    <w:rPr>
      <w:sz w:val="18"/>
      <w:szCs w:val="18"/>
    </w:rPr>
  </w:style>
  <w:style w:type="character" w:styleId="affff5">
    <w:name w:val="footnote reference"/>
    <w:basedOn w:val="afc"/>
    <w:uiPriority w:val="99"/>
    <w:semiHidden/>
    <w:rsid w:val="00083A09"/>
    <w:rPr>
      <w:vertAlign w:val="superscript"/>
    </w:rPr>
  </w:style>
  <w:style w:type="paragraph" w:customStyle="1" w:styleId="affff6">
    <w:name w:val="列项说明"/>
    <w:basedOn w:val="afb"/>
    <w:uiPriority w:val="99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cs="宋体"/>
      <w:kern w:val="0"/>
    </w:rPr>
  </w:style>
  <w:style w:type="paragraph" w:customStyle="1" w:styleId="affff7">
    <w:name w:val="列项说明数字编号"/>
    <w:uiPriority w:val="99"/>
    <w:rsid w:val="00083A09"/>
    <w:pPr>
      <w:ind w:leftChars="400" w:left="600" w:hangingChars="200" w:hanging="200"/>
    </w:pPr>
    <w:rPr>
      <w:rFonts w:ascii="宋体" w:cs="宋体"/>
      <w:kern w:val="0"/>
      <w:szCs w:val="21"/>
    </w:rPr>
  </w:style>
  <w:style w:type="paragraph" w:customStyle="1" w:styleId="affff8">
    <w:name w:val="目次、索引正文"/>
    <w:uiPriority w:val="99"/>
    <w:rsid w:val="00083A09"/>
    <w:pPr>
      <w:spacing w:line="320" w:lineRule="exact"/>
      <w:jc w:val="both"/>
    </w:pPr>
    <w:rPr>
      <w:rFonts w:ascii="宋体" w:cs="宋体"/>
      <w:kern w:val="0"/>
      <w:szCs w:val="21"/>
    </w:rPr>
  </w:style>
  <w:style w:type="paragraph" w:styleId="3">
    <w:name w:val="toc 3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 w:cs="宋体"/>
    </w:rPr>
  </w:style>
  <w:style w:type="paragraph" w:styleId="4">
    <w:name w:val="toc 4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 w:cs="宋体"/>
    </w:rPr>
  </w:style>
  <w:style w:type="paragraph" w:styleId="5">
    <w:name w:val="toc 5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 w:cs="宋体"/>
    </w:rPr>
  </w:style>
  <w:style w:type="paragraph" w:styleId="6">
    <w:name w:val="toc 6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 w:cs="宋体"/>
    </w:rPr>
  </w:style>
  <w:style w:type="paragraph" w:styleId="7">
    <w:name w:val="toc 7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 w:cs="宋体"/>
    </w:rPr>
  </w:style>
  <w:style w:type="paragraph" w:styleId="8">
    <w:name w:val="toc 8"/>
    <w:basedOn w:val="afb"/>
    <w:next w:val="afb"/>
    <w:autoRedefine/>
    <w:uiPriority w:val="99"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 w:cs="宋体"/>
    </w:rPr>
  </w:style>
  <w:style w:type="paragraph" w:styleId="9">
    <w:name w:val="toc 9"/>
    <w:basedOn w:val="afb"/>
    <w:next w:val="afb"/>
    <w:autoRedefine/>
    <w:uiPriority w:val="99"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9">
    <w:name w:val="其他标准标志"/>
    <w:basedOn w:val="affb"/>
    <w:uiPriority w:val="99"/>
    <w:rsid w:val="0018211B"/>
    <w:pPr>
      <w:framePr w:w="6101" w:wrap="auto" w:vAnchor="page" w:hAnchor="page" w:x="4673" w:y="942"/>
    </w:pPr>
    <w:rPr>
      <w:w w:val="130"/>
    </w:rPr>
  </w:style>
  <w:style w:type="paragraph" w:customStyle="1" w:styleId="affffa">
    <w:name w:val="其他标准称谓"/>
    <w:next w:val="afb"/>
    <w:uiPriority w:val="99"/>
    <w:rsid w:val="008E031B"/>
    <w:pPr>
      <w:framePr w:hSpace="181" w:vSpace="181" w:wrap="auto" w:vAnchor="page" w:hAnchor="page" w:x="1419" w:y="2286" w:anchorLock="1"/>
      <w:spacing w:line="240" w:lineRule="atLeast"/>
      <w:jc w:val="distribute"/>
    </w:pPr>
    <w:rPr>
      <w:rFonts w:ascii="黑体" w:eastAsia="黑体" w:hAnsi="宋体" w:cs="黑体"/>
      <w:spacing w:val="-40"/>
      <w:kern w:val="0"/>
      <w:sz w:val="48"/>
      <w:szCs w:val="48"/>
    </w:rPr>
  </w:style>
  <w:style w:type="paragraph" w:customStyle="1" w:styleId="affffb">
    <w:name w:val="其他发布部门"/>
    <w:basedOn w:val="afff4"/>
    <w:uiPriority w:val="99"/>
    <w:rsid w:val="00525656"/>
    <w:pPr>
      <w:framePr w:wrap="auto" w:y="15310"/>
      <w:spacing w:line="240" w:lineRule="atLeast"/>
    </w:pPr>
    <w:rPr>
      <w:rFonts w:ascii="黑体" w:eastAsia="黑体" w:cs="黑体"/>
      <w:b w:val="0"/>
      <w:bCs w:val="0"/>
    </w:rPr>
  </w:style>
  <w:style w:type="paragraph" w:customStyle="1" w:styleId="affffc">
    <w:name w:val="前言、引言标题"/>
    <w:next w:val="aff"/>
    <w:uiPriority w:val="99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affffd">
    <w:name w:val="三级无"/>
    <w:basedOn w:val="a3"/>
    <w:uiPriority w:val="99"/>
    <w:rsid w:val="001C149C"/>
    <w:pPr>
      <w:spacing w:beforeLines="0" w:afterLines="0"/>
    </w:pPr>
    <w:rPr>
      <w:rFonts w:ascii="宋体" w:eastAsia="宋体" w:cs="宋体"/>
    </w:rPr>
  </w:style>
  <w:style w:type="paragraph" w:customStyle="1" w:styleId="affffe">
    <w:name w:val="实施日期"/>
    <w:basedOn w:val="afff5"/>
    <w:uiPriority w:val="99"/>
    <w:rsid w:val="001C21AC"/>
    <w:pPr>
      <w:framePr w:wrap="auto" w:vAnchor="page" w:hAnchor="text"/>
      <w:jc w:val="right"/>
    </w:pPr>
  </w:style>
  <w:style w:type="paragraph" w:customStyle="1" w:styleId="afffff">
    <w:name w:val="示例后文字"/>
    <w:basedOn w:val="aff"/>
    <w:next w:val="aff"/>
    <w:uiPriority w:val="99"/>
    <w:rsid w:val="00083A09"/>
    <w:pPr>
      <w:ind w:firstLine="360"/>
    </w:pPr>
    <w:rPr>
      <w:sz w:val="18"/>
      <w:szCs w:val="18"/>
    </w:rPr>
  </w:style>
  <w:style w:type="paragraph" w:customStyle="1" w:styleId="afffff0">
    <w:name w:val="首示例"/>
    <w:next w:val="aff"/>
    <w:link w:val="Char4"/>
    <w:uiPriority w:val="99"/>
    <w:rsid w:val="00083A09"/>
    <w:pPr>
      <w:tabs>
        <w:tab w:val="num" w:pos="360"/>
      </w:tabs>
    </w:pPr>
    <w:rPr>
      <w:rFonts w:ascii="宋体" w:hAnsi="宋体" w:cs="宋体"/>
      <w:sz w:val="18"/>
      <w:szCs w:val="18"/>
    </w:rPr>
  </w:style>
  <w:style w:type="character" w:customStyle="1" w:styleId="Char4">
    <w:name w:val="首示例 Char"/>
    <w:basedOn w:val="afc"/>
    <w:link w:val="afffff0"/>
    <w:uiPriority w:val="99"/>
    <w:locked/>
    <w:rsid w:val="00083A09"/>
    <w:rPr>
      <w:rFonts w:ascii="宋体" w:eastAsia="宋体" w:cs="宋体"/>
      <w:kern w:val="2"/>
      <w:sz w:val="18"/>
      <w:szCs w:val="18"/>
      <w:lang w:val="en-US" w:eastAsia="zh-CN"/>
    </w:rPr>
  </w:style>
  <w:style w:type="paragraph" w:customStyle="1" w:styleId="afffff1">
    <w:name w:val="四级无"/>
    <w:basedOn w:val="a4"/>
    <w:uiPriority w:val="99"/>
    <w:rsid w:val="001C149C"/>
    <w:pPr>
      <w:spacing w:beforeLines="0" w:afterLines="0"/>
    </w:pPr>
    <w:rPr>
      <w:rFonts w:ascii="宋体" w:eastAsia="宋体" w:cs="宋体"/>
    </w:rPr>
  </w:style>
  <w:style w:type="paragraph" w:styleId="10">
    <w:name w:val="index 1"/>
    <w:basedOn w:val="afb"/>
    <w:next w:val="aff"/>
    <w:autoRedefine/>
    <w:uiPriority w:val="99"/>
    <w:semiHidden/>
    <w:rsid w:val="009951DC"/>
    <w:pPr>
      <w:tabs>
        <w:tab w:val="right" w:leader="dot" w:pos="9299"/>
      </w:tabs>
      <w:jc w:val="left"/>
    </w:pPr>
    <w:rPr>
      <w:rFonts w:ascii="宋体" w:cs="宋体"/>
    </w:rPr>
  </w:style>
  <w:style w:type="paragraph" w:styleId="20">
    <w:name w:val="index 2"/>
    <w:basedOn w:val="afb"/>
    <w:next w:val="afb"/>
    <w:autoRedefine/>
    <w:uiPriority w:val="99"/>
    <w:semiHidden/>
    <w:rsid w:val="00083A09"/>
    <w:pPr>
      <w:ind w:left="420" w:hanging="210"/>
      <w:jc w:val="left"/>
    </w:pPr>
    <w:rPr>
      <w:rFonts w:ascii="Calibri" w:hAnsi="Calibri" w:cs="Calibri"/>
      <w:sz w:val="20"/>
      <w:szCs w:val="20"/>
    </w:rPr>
  </w:style>
  <w:style w:type="paragraph" w:styleId="30">
    <w:name w:val="index 3"/>
    <w:basedOn w:val="afb"/>
    <w:next w:val="afb"/>
    <w:autoRedefine/>
    <w:uiPriority w:val="99"/>
    <w:semiHidden/>
    <w:rsid w:val="00083A09"/>
    <w:pPr>
      <w:ind w:left="630" w:hanging="210"/>
      <w:jc w:val="left"/>
    </w:pPr>
    <w:rPr>
      <w:rFonts w:ascii="Calibri" w:hAnsi="Calibri" w:cs="Calibri"/>
      <w:sz w:val="20"/>
      <w:szCs w:val="20"/>
    </w:rPr>
  </w:style>
  <w:style w:type="paragraph" w:styleId="40">
    <w:name w:val="index 4"/>
    <w:basedOn w:val="afb"/>
    <w:next w:val="afb"/>
    <w:autoRedefine/>
    <w:uiPriority w:val="99"/>
    <w:semiHidden/>
    <w:rsid w:val="00083A09"/>
    <w:pPr>
      <w:ind w:left="840" w:hanging="210"/>
      <w:jc w:val="left"/>
    </w:pPr>
    <w:rPr>
      <w:rFonts w:ascii="Calibri" w:hAnsi="Calibri" w:cs="Calibri"/>
      <w:sz w:val="20"/>
      <w:szCs w:val="20"/>
    </w:rPr>
  </w:style>
  <w:style w:type="paragraph" w:styleId="50">
    <w:name w:val="index 5"/>
    <w:basedOn w:val="afb"/>
    <w:next w:val="afb"/>
    <w:autoRedefine/>
    <w:uiPriority w:val="99"/>
    <w:semiHidden/>
    <w:rsid w:val="00083A09"/>
    <w:pPr>
      <w:ind w:left="1050" w:hanging="210"/>
      <w:jc w:val="left"/>
    </w:pPr>
    <w:rPr>
      <w:rFonts w:ascii="Calibri" w:hAnsi="Calibri" w:cs="Calibri"/>
      <w:sz w:val="20"/>
      <w:szCs w:val="20"/>
    </w:rPr>
  </w:style>
  <w:style w:type="paragraph" w:styleId="60">
    <w:name w:val="index 6"/>
    <w:basedOn w:val="afb"/>
    <w:next w:val="afb"/>
    <w:autoRedefine/>
    <w:uiPriority w:val="99"/>
    <w:semiHidden/>
    <w:rsid w:val="00083A09"/>
    <w:pPr>
      <w:ind w:left="1260" w:hanging="210"/>
      <w:jc w:val="left"/>
    </w:pPr>
    <w:rPr>
      <w:rFonts w:ascii="Calibri" w:hAnsi="Calibri" w:cs="Calibri"/>
      <w:sz w:val="20"/>
      <w:szCs w:val="20"/>
    </w:rPr>
  </w:style>
  <w:style w:type="paragraph" w:styleId="70">
    <w:name w:val="index 7"/>
    <w:basedOn w:val="afb"/>
    <w:next w:val="afb"/>
    <w:autoRedefine/>
    <w:uiPriority w:val="99"/>
    <w:semiHidden/>
    <w:rsid w:val="00083A09"/>
    <w:pPr>
      <w:ind w:left="1470" w:hanging="210"/>
      <w:jc w:val="left"/>
    </w:pPr>
    <w:rPr>
      <w:rFonts w:ascii="Calibri" w:hAnsi="Calibri" w:cs="Calibri"/>
      <w:sz w:val="20"/>
      <w:szCs w:val="20"/>
    </w:rPr>
  </w:style>
  <w:style w:type="paragraph" w:styleId="80">
    <w:name w:val="index 8"/>
    <w:basedOn w:val="afb"/>
    <w:next w:val="afb"/>
    <w:autoRedefine/>
    <w:uiPriority w:val="99"/>
    <w:semiHidden/>
    <w:rsid w:val="00083A09"/>
    <w:pPr>
      <w:ind w:left="1680" w:hanging="210"/>
      <w:jc w:val="left"/>
    </w:pPr>
    <w:rPr>
      <w:rFonts w:ascii="Calibri" w:hAnsi="Calibri" w:cs="Calibri"/>
      <w:sz w:val="20"/>
      <w:szCs w:val="20"/>
    </w:rPr>
  </w:style>
  <w:style w:type="paragraph" w:styleId="90">
    <w:name w:val="index 9"/>
    <w:basedOn w:val="afb"/>
    <w:next w:val="afb"/>
    <w:autoRedefine/>
    <w:uiPriority w:val="99"/>
    <w:semiHidden/>
    <w:rsid w:val="00083A09"/>
    <w:pPr>
      <w:ind w:left="1890" w:hanging="210"/>
      <w:jc w:val="left"/>
    </w:pPr>
    <w:rPr>
      <w:rFonts w:ascii="Calibri" w:hAnsi="Calibri" w:cs="Calibri"/>
      <w:sz w:val="20"/>
      <w:szCs w:val="20"/>
    </w:rPr>
  </w:style>
  <w:style w:type="paragraph" w:styleId="afffff2">
    <w:name w:val="index heading"/>
    <w:basedOn w:val="afb"/>
    <w:next w:val="10"/>
    <w:uiPriority w:val="99"/>
    <w:semiHidden/>
    <w:rsid w:val="00083A09"/>
    <w:pPr>
      <w:spacing w:before="120" w:after="120"/>
      <w:jc w:val="center"/>
    </w:pPr>
    <w:rPr>
      <w:rFonts w:ascii="Calibri" w:hAnsi="Calibri" w:cs="Calibri"/>
      <w:b/>
      <w:bCs/>
    </w:rPr>
  </w:style>
  <w:style w:type="paragraph" w:styleId="afffff3">
    <w:name w:val="caption"/>
    <w:basedOn w:val="afb"/>
    <w:next w:val="afb"/>
    <w:uiPriority w:val="99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4">
    <w:name w:val="条文脚注"/>
    <w:basedOn w:val="ab"/>
    <w:uiPriority w:val="99"/>
    <w:rsid w:val="000D718B"/>
    <w:pPr>
      <w:numPr>
        <w:numId w:val="0"/>
      </w:numPr>
      <w:jc w:val="both"/>
    </w:pPr>
  </w:style>
  <w:style w:type="paragraph" w:customStyle="1" w:styleId="afffff5">
    <w:name w:val="图标脚注说明"/>
    <w:basedOn w:val="aff"/>
    <w:uiPriority w:val="99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6">
    <w:name w:val="图表脚注说明"/>
    <w:basedOn w:val="afb"/>
    <w:uiPriority w:val="99"/>
    <w:rsid w:val="003912E7"/>
    <w:pPr>
      <w:ind w:left="544" w:hanging="181"/>
    </w:pPr>
    <w:rPr>
      <w:rFonts w:ascii="宋体" w:cs="宋体"/>
      <w:sz w:val="18"/>
      <w:szCs w:val="18"/>
    </w:rPr>
  </w:style>
  <w:style w:type="paragraph" w:customStyle="1" w:styleId="afffff7">
    <w:name w:val="图的脚注"/>
    <w:next w:val="aff"/>
    <w:autoRedefine/>
    <w:uiPriority w:val="99"/>
    <w:rsid w:val="00083A09"/>
    <w:pPr>
      <w:widowControl w:val="0"/>
      <w:ind w:leftChars="200" w:left="840" w:hangingChars="200" w:hanging="420"/>
      <w:jc w:val="both"/>
    </w:pPr>
    <w:rPr>
      <w:rFonts w:ascii="宋体" w:cs="宋体"/>
      <w:kern w:val="0"/>
      <w:sz w:val="18"/>
      <w:szCs w:val="18"/>
    </w:rPr>
  </w:style>
  <w:style w:type="table" w:styleId="afffff8">
    <w:name w:val="Table Grid"/>
    <w:basedOn w:val="afd"/>
    <w:uiPriority w:val="99"/>
    <w:rsid w:val="001D41EE"/>
    <w:rPr>
      <w:rFonts w:ascii="宋体" w:cs="宋体"/>
      <w:kern w:val="0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endnote text"/>
    <w:basedOn w:val="afb"/>
    <w:link w:val="Char5"/>
    <w:uiPriority w:val="99"/>
    <w:semiHidden/>
    <w:rsid w:val="00083A09"/>
    <w:pPr>
      <w:snapToGrid w:val="0"/>
      <w:jc w:val="left"/>
    </w:pPr>
  </w:style>
  <w:style w:type="character" w:customStyle="1" w:styleId="Char5">
    <w:name w:val="尾注文本 Char"/>
    <w:basedOn w:val="afc"/>
    <w:link w:val="afffff9"/>
    <w:uiPriority w:val="99"/>
    <w:semiHidden/>
    <w:locked/>
    <w:rsid w:val="00526872"/>
    <w:rPr>
      <w:sz w:val="21"/>
      <w:szCs w:val="21"/>
    </w:rPr>
  </w:style>
  <w:style w:type="character" w:styleId="afffffa">
    <w:name w:val="endnote reference"/>
    <w:basedOn w:val="afc"/>
    <w:uiPriority w:val="99"/>
    <w:semiHidden/>
    <w:rsid w:val="00083A09"/>
    <w:rPr>
      <w:vertAlign w:val="superscript"/>
    </w:rPr>
  </w:style>
  <w:style w:type="paragraph" w:styleId="afffffb">
    <w:name w:val="Document Map"/>
    <w:basedOn w:val="afb"/>
    <w:link w:val="Char6"/>
    <w:uiPriority w:val="99"/>
    <w:semiHidden/>
    <w:rsid w:val="00083A09"/>
    <w:pPr>
      <w:shd w:val="clear" w:color="auto" w:fill="000080"/>
    </w:pPr>
  </w:style>
  <w:style w:type="character" w:customStyle="1" w:styleId="Char6">
    <w:name w:val="文档结构图 Char"/>
    <w:basedOn w:val="afc"/>
    <w:link w:val="afffffb"/>
    <w:uiPriority w:val="99"/>
    <w:semiHidden/>
    <w:locked/>
    <w:rsid w:val="00526872"/>
    <w:rPr>
      <w:sz w:val="2"/>
      <w:szCs w:val="2"/>
    </w:rPr>
  </w:style>
  <w:style w:type="paragraph" w:customStyle="1" w:styleId="afffffc">
    <w:name w:val="文献分类号"/>
    <w:uiPriority w:val="99"/>
    <w:rsid w:val="00654BC9"/>
    <w:pPr>
      <w:framePr w:hSpace="180" w:vSpace="180" w:wrap="auto" w:hAnchor="margin" w:y="1" w:anchorLock="1"/>
      <w:widowControl w:val="0"/>
      <w:textAlignment w:val="center"/>
    </w:pPr>
    <w:rPr>
      <w:rFonts w:ascii="黑体" w:eastAsia="黑体" w:cs="黑体"/>
      <w:kern w:val="0"/>
      <w:szCs w:val="21"/>
    </w:rPr>
  </w:style>
  <w:style w:type="paragraph" w:customStyle="1" w:styleId="afffffd">
    <w:name w:val="五级无"/>
    <w:basedOn w:val="a5"/>
    <w:uiPriority w:val="99"/>
    <w:rsid w:val="001C149C"/>
    <w:pPr>
      <w:spacing w:beforeLines="0" w:afterLines="0"/>
    </w:pPr>
    <w:rPr>
      <w:rFonts w:ascii="宋体" w:eastAsia="宋体" w:cs="宋体"/>
    </w:rPr>
  </w:style>
  <w:style w:type="character" w:styleId="afffffe">
    <w:name w:val="page number"/>
    <w:basedOn w:val="afc"/>
    <w:uiPriority w:val="99"/>
    <w:rsid w:val="00083A09"/>
    <w:rPr>
      <w:rFonts w:ascii="Times New Roman" w:eastAsia="宋体" w:hAnsi="Times New Roman" w:cs="Times New Roman"/>
      <w:sz w:val="18"/>
      <w:szCs w:val="18"/>
    </w:rPr>
  </w:style>
  <w:style w:type="paragraph" w:customStyle="1" w:styleId="affffff">
    <w:name w:val="一级无"/>
    <w:basedOn w:val="a1"/>
    <w:uiPriority w:val="99"/>
    <w:rsid w:val="001C149C"/>
    <w:pPr>
      <w:spacing w:beforeLines="0" w:afterLines="0"/>
    </w:pPr>
    <w:rPr>
      <w:rFonts w:ascii="宋体" w:eastAsia="宋体" w:cs="宋体"/>
    </w:rPr>
  </w:style>
  <w:style w:type="character" w:styleId="affffff0">
    <w:name w:val="FollowedHyperlink"/>
    <w:basedOn w:val="afc"/>
    <w:uiPriority w:val="99"/>
    <w:rsid w:val="00083A09"/>
    <w:rPr>
      <w:color w:val="800080"/>
      <w:u w:val="single"/>
    </w:rPr>
  </w:style>
  <w:style w:type="paragraph" w:customStyle="1" w:styleId="affffff1">
    <w:name w:val="正文表标题"/>
    <w:next w:val="aff"/>
    <w:uiPriority w:val="99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 w:cs="黑体"/>
      <w:kern w:val="0"/>
      <w:szCs w:val="21"/>
    </w:rPr>
  </w:style>
  <w:style w:type="paragraph" w:customStyle="1" w:styleId="affffff2">
    <w:name w:val="正文公式编号制表符"/>
    <w:basedOn w:val="aff"/>
    <w:next w:val="aff"/>
    <w:uiPriority w:val="99"/>
    <w:rsid w:val="00EC680A"/>
    <w:pPr>
      <w:ind w:firstLineChars="0" w:firstLine="0"/>
    </w:pPr>
  </w:style>
  <w:style w:type="paragraph" w:customStyle="1" w:styleId="affffff3">
    <w:name w:val="正文图标题"/>
    <w:next w:val="aff"/>
    <w:uiPriority w:val="99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 w:cs="黑体"/>
      <w:kern w:val="0"/>
      <w:szCs w:val="21"/>
    </w:rPr>
  </w:style>
  <w:style w:type="paragraph" w:customStyle="1" w:styleId="affffff4">
    <w:name w:val="终结线"/>
    <w:basedOn w:val="afb"/>
    <w:uiPriority w:val="99"/>
    <w:rsid w:val="00083A09"/>
    <w:pPr>
      <w:framePr w:hSpace="181" w:vSpace="181" w:wrap="auto" w:vAnchor="text" w:hAnchor="margin" w:xAlign="center" w:y="285"/>
    </w:pPr>
  </w:style>
  <w:style w:type="paragraph" w:customStyle="1" w:styleId="affffff5">
    <w:name w:val="其他发布日期"/>
    <w:basedOn w:val="afff5"/>
    <w:uiPriority w:val="99"/>
    <w:rsid w:val="006E4A7F"/>
    <w:pPr>
      <w:framePr w:wrap="auto" w:vAnchor="page" w:hAnchor="text" w:x="1419"/>
    </w:pPr>
  </w:style>
  <w:style w:type="paragraph" w:customStyle="1" w:styleId="affffff6">
    <w:name w:val="其他实施日期"/>
    <w:basedOn w:val="affffe"/>
    <w:uiPriority w:val="99"/>
    <w:rsid w:val="006E4A7F"/>
    <w:pPr>
      <w:framePr w:wrap="auto"/>
    </w:pPr>
  </w:style>
  <w:style w:type="paragraph" w:customStyle="1" w:styleId="21">
    <w:name w:val="封面标准名称2"/>
    <w:basedOn w:val="afff7"/>
    <w:uiPriority w:val="99"/>
    <w:rsid w:val="0028269A"/>
    <w:pPr>
      <w:framePr w:wrap="auto" w:y="4469"/>
      <w:spacing w:beforeLines="630"/>
    </w:pPr>
  </w:style>
  <w:style w:type="paragraph" w:customStyle="1" w:styleId="22">
    <w:name w:val="封面标准英文名称2"/>
    <w:basedOn w:val="afff8"/>
    <w:uiPriority w:val="99"/>
    <w:rsid w:val="0028269A"/>
    <w:pPr>
      <w:framePr w:wrap="auto" w:y="4469"/>
    </w:pPr>
  </w:style>
  <w:style w:type="paragraph" w:customStyle="1" w:styleId="23">
    <w:name w:val="封面一致性程度标识2"/>
    <w:basedOn w:val="afff9"/>
    <w:uiPriority w:val="99"/>
    <w:rsid w:val="0028269A"/>
    <w:pPr>
      <w:framePr w:wrap="auto" w:y="4469"/>
    </w:pPr>
  </w:style>
  <w:style w:type="paragraph" w:customStyle="1" w:styleId="24">
    <w:name w:val="封面标准文稿类别2"/>
    <w:basedOn w:val="afffa"/>
    <w:uiPriority w:val="99"/>
    <w:rsid w:val="0028269A"/>
    <w:pPr>
      <w:framePr w:wrap="auto" w:y="4469"/>
    </w:pPr>
  </w:style>
  <w:style w:type="paragraph" w:customStyle="1" w:styleId="25">
    <w:name w:val="封面标准文稿编辑信息2"/>
    <w:basedOn w:val="afffb"/>
    <w:uiPriority w:val="99"/>
    <w:rsid w:val="0028269A"/>
    <w:pPr>
      <w:framePr w:wrap="auto" w:y="4469"/>
    </w:pPr>
  </w:style>
  <w:style w:type="paragraph" w:customStyle="1" w:styleId="aff4">
    <w:name w:val="示例内容"/>
    <w:uiPriority w:val="99"/>
    <w:rsid w:val="00B636A8"/>
    <w:pPr>
      <w:ind w:firstLineChars="200" w:firstLine="200"/>
    </w:pPr>
    <w:rPr>
      <w:rFonts w:ascii="宋体" w:cs="宋体"/>
      <w:noProof/>
      <w:kern w:val="0"/>
      <w:sz w:val="18"/>
      <w:szCs w:val="18"/>
    </w:rPr>
  </w:style>
  <w:style w:type="character" w:styleId="affffff7">
    <w:name w:val="Strong"/>
    <w:basedOn w:val="afc"/>
    <w:uiPriority w:val="99"/>
    <w:qFormat/>
    <w:rsid w:val="00BB55F8"/>
    <w:rPr>
      <w:b/>
      <w:bCs/>
    </w:rPr>
  </w:style>
  <w:style w:type="paragraph" w:styleId="11">
    <w:name w:val="toc 1"/>
    <w:basedOn w:val="afb"/>
    <w:next w:val="afb"/>
    <w:autoRedefine/>
    <w:uiPriority w:val="99"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 w:cs="宋体"/>
    </w:rPr>
  </w:style>
  <w:style w:type="paragraph" w:styleId="26">
    <w:name w:val="toc 2"/>
    <w:basedOn w:val="afb"/>
    <w:next w:val="afb"/>
    <w:autoRedefine/>
    <w:uiPriority w:val="99"/>
    <w:semiHidden/>
    <w:rsid w:val="00961C93"/>
    <w:pPr>
      <w:tabs>
        <w:tab w:val="right" w:leader="dot" w:pos="9242"/>
      </w:tabs>
    </w:pPr>
    <w:rPr>
      <w:rFonts w:ascii="宋体" w:cs="宋体"/>
    </w:rPr>
  </w:style>
  <w:style w:type="character" w:customStyle="1" w:styleId="sh141">
    <w:name w:val="sh141"/>
    <w:basedOn w:val="afc"/>
    <w:uiPriority w:val="99"/>
    <w:rsid w:val="00BE06FC"/>
    <w:rPr>
      <w:color w:val="auto"/>
      <w:sz w:val="16"/>
      <w:szCs w:val="16"/>
    </w:rPr>
  </w:style>
  <w:style w:type="paragraph" w:styleId="HTML">
    <w:name w:val="HTML Preformatted"/>
    <w:basedOn w:val="afb"/>
    <w:link w:val="HTMLChar"/>
    <w:uiPriority w:val="99"/>
    <w:rsid w:val="00393D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Char">
    <w:name w:val="HTML 预设格式 Char"/>
    <w:basedOn w:val="afc"/>
    <w:link w:val="HTML"/>
    <w:uiPriority w:val="99"/>
    <w:locked/>
    <w:rsid w:val="00393D14"/>
    <w:rPr>
      <w:rFonts w:ascii="Arial" w:hAnsi="Arial" w:cs="Arial"/>
      <w:sz w:val="24"/>
      <w:szCs w:val="24"/>
    </w:rPr>
  </w:style>
  <w:style w:type="paragraph" w:customStyle="1" w:styleId="CharCharCharChar">
    <w:name w:val="Char Char Char Char"/>
    <w:basedOn w:val="afb"/>
    <w:autoRedefine/>
    <w:uiPriority w:val="99"/>
    <w:rsid w:val="00CC3B82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styleId="affffff8">
    <w:name w:val="Normal Indent"/>
    <w:basedOn w:val="afb"/>
    <w:link w:val="Char7"/>
    <w:rsid w:val="000B23A1"/>
    <w:pPr>
      <w:ind w:left="567"/>
    </w:pPr>
    <w:rPr>
      <w:sz w:val="24"/>
      <w:szCs w:val="20"/>
    </w:rPr>
  </w:style>
  <w:style w:type="character" w:customStyle="1" w:styleId="Char7">
    <w:name w:val="正文缩进 Char"/>
    <w:link w:val="affffff8"/>
    <w:rsid w:val="000B23A1"/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b">
    <w:name w:val="Normal"/>
    <w:qFormat/>
    <w:pPr>
      <w:widowControl w:val="0"/>
      <w:jc w:val="both"/>
    </w:pPr>
  </w:style>
  <w:style w:type="character" w:default="1" w:styleId="afc">
    <w:name w:val="Default Paragraph Font"/>
    <w:uiPriority w:val="1"/>
    <w:semiHidden/>
    <w:unhideWhenUsed/>
  </w:style>
  <w:style w:type="table" w:default="1" w:styleId="af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87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8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87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C0EB7-4575-4AAA-B60A-4DEC10D6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412</Words>
  <Characters>2352</Characters>
  <Application>Microsoft Office Word</Application>
  <DocSecurity>0</DocSecurity>
  <Lines>19</Lines>
  <Paragraphs>5</Paragraphs>
  <ScaleCrop>false</ScaleCrop>
  <Company>zle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subject/>
  <dc:creator>邓东海</dc:creator>
  <cp:keywords/>
  <dc:description/>
  <cp:lastModifiedBy>9343</cp:lastModifiedBy>
  <cp:revision>435</cp:revision>
  <dcterms:created xsi:type="dcterms:W3CDTF">2013-12-12T06:27:00Z</dcterms:created>
  <dcterms:modified xsi:type="dcterms:W3CDTF">2016-06-28T05:35:00Z</dcterms:modified>
</cp:coreProperties>
</file>